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3B6" w:rsidRDefault="000E66DE" w:rsidP="008823B6">
      <w:pPr>
        <w:pStyle w:val="BodyText"/>
        <w:spacing w:after="0" w:line="324" w:lineRule="auto"/>
        <w:jc w:val="center"/>
        <w:rPr>
          <w:color w:val="000000"/>
          <w:sz w:val="21"/>
        </w:rPr>
      </w:pPr>
      <w:bookmarkStart w:id="0" w:name="docs-internal-guid-0f32d0e2-a843-d319-08"/>
      <w:bookmarkEnd w:id="0"/>
      <w:r>
        <w:rPr>
          <w:color w:val="000000"/>
          <w:sz w:val="21"/>
        </w:rPr>
        <w:t xml:space="preserve">  </w:t>
      </w:r>
      <w:r w:rsidR="008823B6">
        <w:rPr>
          <w:color w:val="000000"/>
          <w:sz w:val="21"/>
        </w:rPr>
        <w:t xml:space="preserve">  Chichester Planning Board</w:t>
      </w:r>
    </w:p>
    <w:p w:rsidR="008823B6" w:rsidRDefault="008823B6" w:rsidP="008823B6">
      <w:pPr>
        <w:pStyle w:val="BodyText"/>
        <w:spacing w:after="0" w:line="324" w:lineRule="auto"/>
        <w:jc w:val="center"/>
        <w:rPr>
          <w:color w:val="000000"/>
          <w:sz w:val="21"/>
        </w:rPr>
      </w:pPr>
      <w:r>
        <w:rPr>
          <w:color w:val="000000"/>
          <w:sz w:val="21"/>
        </w:rPr>
        <w:t>Minutes of Meeting</w:t>
      </w:r>
    </w:p>
    <w:p w:rsidR="008823B6" w:rsidRDefault="007A01CE" w:rsidP="008823B6">
      <w:pPr>
        <w:pStyle w:val="BodyText"/>
        <w:spacing w:after="0" w:line="324" w:lineRule="auto"/>
        <w:jc w:val="center"/>
        <w:rPr>
          <w:rFonts w:ascii="Calibri" w:hAnsi="Calibri" w:cs="Calibri"/>
          <w:sz w:val="21"/>
          <w:szCs w:val="21"/>
        </w:rPr>
      </w:pPr>
      <w:r>
        <w:rPr>
          <w:color w:val="000000"/>
          <w:sz w:val="21"/>
        </w:rPr>
        <w:t>Thursday</w:t>
      </w:r>
      <w:r w:rsidR="00500E18">
        <w:rPr>
          <w:color w:val="000000"/>
          <w:sz w:val="21"/>
        </w:rPr>
        <w:t xml:space="preserve"> February 7</w:t>
      </w:r>
      <w:r>
        <w:rPr>
          <w:color w:val="000000"/>
          <w:sz w:val="21"/>
        </w:rPr>
        <w:t>, 2019</w:t>
      </w:r>
    </w:p>
    <w:p w:rsidR="008823B6" w:rsidRDefault="008823B6" w:rsidP="008823B6">
      <w:pPr>
        <w:pStyle w:val="BodyText"/>
        <w:rPr>
          <w:rFonts w:ascii="Calibri" w:hAnsi="Calibri" w:cs="Calibri"/>
          <w:sz w:val="21"/>
          <w:szCs w:val="21"/>
        </w:rPr>
      </w:pPr>
    </w:p>
    <w:p w:rsidR="008823B6" w:rsidRDefault="008823B6" w:rsidP="008823B6">
      <w:pPr>
        <w:pStyle w:val="BodyText"/>
        <w:spacing w:after="0" w:line="324" w:lineRule="auto"/>
        <w:rPr>
          <w:color w:val="000000"/>
          <w:sz w:val="21"/>
        </w:rPr>
      </w:pPr>
      <w:r w:rsidRPr="00617E2A">
        <w:rPr>
          <w:b/>
          <w:color w:val="000000"/>
          <w:sz w:val="21"/>
        </w:rPr>
        <w:t>Members Present:</w:t>
      </w:r>
      <w:r w:rsidR="00704C5C">
        <w:rPr>
          <w:color w:val="000000"/>
          <w:sz w:val="21"/>
        </w:rPr>
        <w:t xml:space="preserve"> Chairman Stan </w:t>
      </w:r>
      <w:proofErr w:type="spellStart"/>
      <w:r w:rsidR="00704C5C">
        <w:rPr>
          <w:color w:val="000000"/>
          <w:sz w:val="21"/>
        </w:rPr>
        <w:t>Brehm</w:t>
      </w:r>
      <w:proofErr w:type="spellEnd"/>
      <w:r w:rsidR="00675FAD">
        <w:rPr>
          <w:color w:val="000000"/>
          <w:sz w:val="21"/>
        </w:rPr>
        <w:t>, Michael Williams</w:t>
      </w:r>
      <w:r w:rsidR="007970AF">
        <w:rPr>
          <w:color w:val="000000"/>
          <w:sz w:val="21"/>
        </w:rPr>
        <w:t xml:space="preserve">, </w:t>
      </w:r>
      <w:r w:rsidR="00A635F9">
        <w:rPr>
          <w:color w:val="000000"/>
          <w:sz w:val="21"/>
        </w:rPr>
        <w:t xml:space="preserve">Richard </w:t>
      </w:r>
      <w:r w:rsidR="009208E4">
        <w:rPr>
          <w:color w:val="000000"/>
          <w:sz w:val="21"/>
        </w:rPr>
        <w:t>Moore, Tom</w:t>
      </w:r>
      <w:r w:rsidR="006A209C">
        <w:rPr>
          <w:color w:val="000000"/>
          <w:sz w:val="21"/>
        </w:rPr>
        <w:t xml:space="preserve"> </w:t>
      </w:r>
      <w:r w:rsidR="00704C5C">
        <w:rPr>
          <w:color w:val="000000"/>
          <w:sz w:val="21"/>
        </w:rPr>
        <w:t>Houle</w:t>
      </w:r>
      <w:r w:rsidR="00C45DB0">
        <w:rPr>
          <w:color w:val="000000"/>
          <w:sz w:val="21"/>
        </w:rPr>
        <w:t xml:space="preserve">, </w:t>
      </w:r>
      <w:r w:rsidR="009208E4">
        <w:rPr>
          <w:color w:val="000000"/>
          <w:sz w:val="21"/>
        </w:rPr>
        <w:t>Richard</w:t>
      </w:r>
      <w:r w:rsidR="00566B8F">
        <w:rPr>
          <w:color w:val="000000"/>
          <w:sz w:val="21"/>
        </w:rPr>
        <w:t xml:space="preserve"> Bouchard</w:t>
      </w:r>
      <w:r w:rsidR="00900F2C">
        <w:rPr>
          <w:color w:val="000000"/>
          <w:sz w:val="21"/>
        </w:rPr>
        <w:t xml:space="preserve"> </w:t>
      </w:r>
      <w:r w:rsidR="00CE1FB8">
        <w:rPr>
          <w:color w:val="000000"/>
          <w:sz w:val="21"/>
        </w:rPr>
        <w:t>ex-officio</w:t>
      </w:r>
      <w:r w:rsidR="004964D2">
        <w:rPr>
          <w:color w:val="000000"/>
          <w:sz w:val="21"/>
        </w:rPr>
        <w:t>,</w:t>
      </w:r>
      <w:r w:rsidR="00900F2C">
        <w:rPr>
          <w:color w:val="000000"/>
          <w:sz w:val="21"/>
        </w:rPr>
        <w:t xml:space="preserve"> </w:t>
      </w:r>
      <w:r w:rsidR="004964D2">
        <w:rPr>
          <w:color w:val="000000"/>
          <w:sz w:val="21"/>
        </w:rPr>
        <w:t xml:space="preserve">Dr. Mara, </w:t>
      </w:r>
      <w:r w:rsidR="00877D2B">
        <w:rPr>
          <w:color w:val="000000"/>
          <w:sz w:val="21"/>
        </w:rPr>
        <w:t>DVM</w:t>
      </w:r>
      <w:proofErr w:type="gramStart"/>
      <w:r w:rsidR="00877D2B">
        <w:rPr>
          <w:color w:val="000000"/>
          <w:sz w:val="21"/>
        </w:rPr>
        <w:t xml:space="preserve">, </w:t>
      </w:r>
      <w:r w:rsidR="004964D2">
        <w:rPr>
          <w:color w:val="000000"/>
          <w:sz w:val="21"/>
        </w:rPr>
        <w:t xml:space="preserve"> Daniel</w:t>
      </w:r>
      <w:proofErr w:type="gramEnd"/>
      <w:r w:rsidR="004964D2">
        <w:rPr>
          <w:color w:val="000000"/>
          <w:sz w:val="21"/>
        </w:rPr>
        <w:t xml:space="preserve"> Humphrey, John Healy </w:t>
      </w:r>
      <w:r w:rsidR="00C737F4">
        <w:rPr>
          <w:color w:val="000000"/>
          <w:sz w:val="21"/>
        </w:rPr>
        <w:t xml:space="preserve">and </w:t>
      </w:r>
      <w:r>
        <w:rPr>
          <w:color w:val="000000"/>
          <w:sz w:val="21"/>
        </w:rPr>
        <w:t xml:space="preserve">Kristy Barnouski Secretary. </w:t>
      </w:r>
      <w:r w:rsidR="009477E8">
        <w:rPr>
          <w:color w:val="000000"/>
          <w:sz w:val="21"/>
        </w:rPr>
        <w:t xml:space="preserve"> </w:t>
      </w:r>
    </w:p>
    <w:p w:rsidR="00C737F4" w:rsidRDefault="00C737F4" w:rsidP="00C737F4">
      <w:pPr>
        <w:pStyle w:val="BodyText"/>
        <w:tabs>
          <w:tab w:val="left" w:pos="6630"/>
        </w:tabs>
        <w:spacing w:after="0" w:line="324" w:lineRule="auto"/>
        <w:rPr>
          <w:b/>
          <w:color w:val="000000"/>
          <w:sz w:val="21"/>
        </w:rPr>
      </w:pPr>
    </w:p>
    <w:p w:rsidR="00C737F4" w:rsidRDefault="00C737F4" w:rsidP="00C737F4">
      <w:pPr>
        <w:pStyle w:val="BodyText"/>
        <w:tabs>
          <w:tab w:val="left" w:pos="6630"/>
        </w:tabs>
        <w:spacing w:after="0" w:line="324" w:lineRule="auto"/>
        <w:rPr>
          <w:color w:val="000000"/>
          <w:sz w:val="21"/>
        </w:rPr>
      </w:pPr>
      <w:r>
        <w:rPr>
          <w:b/>
          <w:color w:val="000000"/>
          <w:sz w:val="21"/>
        </w:rPr>
        <w:t>Others present:</w:t>
      </w:r>
      <w:r w:rsidR="00CE3117">
        <w:rPr>
          <w:color w:val="000000"/>
          <w:sz w:val="21"/>
        </w:rPr>
        <w:t xml:space="preserve"> Jon Rokeh, </w:t>
      </w:r>
      <w:r w:rsidR="00675FAD">
        <w:rPr>
          <w:color w:val="000000"/>
          <w:sz w:val="21"/>
        </w:rPr>
        <w:t>Bob Mann,</w:t>
      </w:r>
      <w:r w:rsidR="0004729D">
        <w:rPr>
          <w:color w:val="000000"/>
          <w:sz w:val="21"/>
        </w:rPr>
        <w:t xml:space="preserve"> </w:t>
      </w:r>
      <w:r w:rsidR="007A6292" w:rsidRPr="007A6292">
        <w:rPr>
          <w:sz w:val="21"/>
          <w:szCs w:val="21"/>
        </w:rPr>
        <w:t xml:space="preserve">Zach </w:t>
      </w:r>
      <w:proofErr w:type="spellStart"/>
      <w:r w:rsidR="007A6292" w:rsidRPr="007A6292">
        <w:rPr>
          <w:sz w:val="21"/>
          <w:szCs w:val="21"/>
        </w:rPr>
        <w:t>Boyijian</w:t>
      </w:r>
      <w:proofErr w:type="spellEnd"/>
      <w:r w:rsidR="007A6292" w:rsidRPr="007A6292">
        <w:rPr>
          <w:sz w:val="21"/>
          <w:szCs w:val="21"/>
        </w:rPr>
        <w:t>,</w:t>
      </w:r>
      <w:r w:rsidR="007A6292">
        <w:t xml:space="preserve"> </w:t>
      </w:r>
      <w:r w:rsidR="0004729D">
        <w:rPr>
          <w:color w:val="000000"/>
          <w:sz w:val="21"/>
        </w:rPr>
        <w:t xml:space="preserve">Tom Jameson, Marty Smith, </w:t>
      </w:r>
      <w:r w:rsidR="007A6292">
        <w:rPr>
          <w:color w:val="000000"/>
          <w:sz w:val="21"/>
        </w:rPr>
        <w:t xml:space="preserve">Donna Chagnon </w:t>
      </w:r>
      <w:r w:rsidR="0079217D">
        <w:rPr>
          <w:color w:val="000000"/>
          <w:sz w:val="21"/>
        </w:rPr>
        <w:t>and</w:t>
      </w:r>
      <w:r w:rsidR="009477E8">
        <w:rPr>
          <w:color w:val="000000"/>
          <w:sz w:val="21"/>
        </w:rPr>
        <w:t xml:space="preserve"> other members of the public. </w:t>
      </w:r>
    </w:p>
    <w:p w:rsidR="00C737F4" w:rsidRDefault="00C737F4" w:rsidP="00C737F4">
      <w:pPr>
        <w:pStyle w:val="BodyText"/>
        <w:tabs>
          <w:tab w:val="left" w:pos="6630"/>
        </w:tabs>
        <w:spacing w:after="0" w:line="324" w:lineRule="auto"/>
        <w:rPr>
          <w:color w:val="000000"/>
          <w:sz w:val="21"/>
        </w:rPr>
      </w:pPr>
    </w:p>
    <w:p w:rsidR="007E1650" w:rsidRDefault="009477E8" w:rsidP="00C737F4">
      <w:pPr>
        <w:pStyle w:val="BodyText"/>
        <w:tabs>
          <w:tab w:val="left" w:pos="6630"/>
        </w:tabs>
        <w:spacing w:after="0" w:line="324" w:lineRule="auto"/>
        <w:rPr>
          <w:color w:val="000000"/>
          <w:sz w:val="21"/>
        </w:rPr>
      </w:pPr>
      <w:r>
        <w:rPr>
          <w:color w:val="000000"/>
          <w:sz w:val="21"/>
        </w:rPr>
        <w:t xml:space="preserve"> </w:t>
      </w:r>
      <w:r w:rsidR="008823B6">
        <w:rPr>
          <w:color w:val="000000"/>
          <w:sz w:val="21"/>
        </w:rPr>
        <w:t xml:space="preserve">Mr. </w:t>
      </w:r>
      <w:proofErr w:type="spellStart"/>
      <w:r w:rsidR="008823B6">
        <w:rPr>
          <w:color w:val="000000"/>
          <w:sz w:val="21"/>
        </w:rPr>
        <w:t>Brehm</w:t>
      </w:r>
      <w:proofErr w:type="spellEnd"/>
      <w:r w:rsidR="008823B6">
        <w:rPr>
          <w:color w:val="000000"/>
          <w:sz w:val="21"/>
        </w:rPr>
        <w:t xml:space="preserve"> cal</w:t>
      </w:r>
      <w:r w:rsidR="006A209C">
        <w:rPr>
          <w:color w:val="000000"/>
          <w:sz w:val="21"/>
        </w:rPr>
        <w:t>led the meeting to order at 6:30</w:t>
      </w:r>
      <w:r w:rsidR="007E1650">
        <w:rPr>
          <w:color w:val="000000"/>
          <w:sz w:val="21"/>
        </w:rPr>
        <w:t>pm</w:t>
      </w:r>
      <w:r w:rsidR="00C737F4">
        <w:rPr>
          <w:color w:val="000000"/>
          <w:sz w:val="21"/>
        </w:rPr>
        <w:t>.</w:t>
      </w:r>
    </w:p>
    <w:p w:rsidR="00971135" w:rsidRDefault="00971135" w:rsidP="00C737F4">
      <w:pPr>
        <w:pStyle w:val="BodyText"/>
        <w:tabs>
          <w:tab w:val="left" w:pos="6630"/>
        </w:tabs>
        <w:spacing w:after="0" w:line="324" w:lineRule="auto"/>
        <w:rPr>
          <w:color w:val="000000"/>
          <w:sz w:val="21"/>
        </w:rPr>
      </w:pPr>
    </w:p>
    <w:p w:rsidR="00971135" w:rsidRDefault="00971135" w:rsidP="00C737F4">
      <w:pPr>
        <w:pStyle w:val="BodyText"/>
        <w:tabs>
          <w:tab w:val="left" w:pos="6630"/>
        </w:tabs>
        <w:spacing w:after="0" w:line="324" w:lineRule="auto"/>
        <w:rPr>
          <w:color w:val="000000"/>
          <w:sz w:val="21"/>
        </w:rPr>
      </w:pPr>
      <w:r>
        <w:rPr>
          <w:color w:val="000000"/>
          <w:sz w:val="21"/>
        </w:rPr>
        <w:t xml:space="preserve">Mr. </w:t>
      </w:r>
      <w:proofErr w:type="spellStart"/>
      <w:r w:rsidR="00877D2B">
        <w:rPr>
          <w:color w:val="000000"/>
          <w:sz w:val="21"/>
        </w:rPr>
        <w:t>Brehm</w:t>
      </w:r>
      <w:proofErr w:type="spellEnd"/>
      <w:r w:rsidR="00877D2B">
        <w:rPr>
          <w:color w:val="000000"/>
          <w:sz w:val="21"/>
        </w:rPr>
        <w:t xml:space="preserve"> </w:t>
      </w:r>
      <w:r>
        <w:rPr>
          <w:color w:val="000000"/>
          <w:sz w:val="21"/>
        </w:rPr>
        <w:t xml:space="preserve">announced that Mr. Humphrey and Dr. Mara would be voting members for this meeting.  </w:t>
      </w:r>
    </w:p>
    <w:p w:rsidR="007A6292" w:rsidRDefault="007A6292" w:rsidP="00C737F4">
      <w:pPr>
        <w:pStyle w:val="BodyText"/>
        <w:tabs>
          <w:tab w:val="left" w:pos="6630"/>
        </w:tabs>
        <w:spacing w:after="0" w:line="324" w:lineRule="auto"/>
        <w:rPr>
          <w:color w:val="000000"/>
          <w:sz w:val="21"/>
        </w:rPr>
      </w:pPr>
    </w:p>
    <w:p w:rsidR="007A6292" w:rsidRPr="00500261" w:rsidRDefault="007A6292" w:rsidP="007A6292">
      <w:pPr>
        <w:pStyle w:val="BodyText"/>
        <w:tabs>
          <w:tab w:val="left" w:pos="6630"/>
        </w:tabs>
        <w:spacing w:after="0" w:line="324" w:lineRule="auto"/>
        <w:rPr>
          <w:b/>
          <w:color w:val="000000"/>
          <w:sz w:val="21"/>
        </w:rPr>
      </w:pPr>
      <w:r>
        <w:rPr>
          <w:b/>
          <w:color w:val="000000"/>
          <w:sz w:val="21"/>
        </w:rPr>
        <w:t>Subdivision/Public Hearing</w:t>
      </w:r>
      <w:r w:rsidRPr="00500261">
        <w:rPr>
          <w:b/>
          <w:color w:val="000000"/>
          <w:sz w:val="21"/>
        </w:rPr>
        <w:t xml:space="preserve">- </w:t>
      </w:r>
    </w:p>
    <w:p w:rsidR="007A6292" w:rsidRPr="00500261" w:rsidRDefault="007A6292" w:rsidP="007A6292">
      <w:pPr>
        <w:pStyle w:val="BodyText"/>
        <w:tabs>
          <w:tab w:val="left" w:pos="6630"/>
        </w:tabs>
        <w:spacing w:after="0" w:line="324" w:lineRule="auto"/>
        <w:rPr>
          <w:b/>
          <w:color w:val="000000"/>
          <w:sz w:val="21"/>
        </w:rPr>
      </w:pPr>
      <w:r>
        <w:rPr>
          <w:b/>
          <w:color w:val="000000"/>
          <w:sz w:val="21"/>
        </w:rPr>
        <w:t>87 King Road, Map 3 Lot 87</w:t>
      </w:r>
    </w:p>
    <w:p w:rsidR="007A6292" w:rsidRPr="00500261" w:rsidRDefault="007A6292" w:rsidP="007A6292">
      <w:pPr>
        <w:pStyle w:val="BodyText"/>
        <w:tabs>
          <w:tab w:val="left" w:pos="6630"/>
        </w:tabs>
        <w:spacing w:after="0" w:line="324" w:lineRule="auto"/>
        <w:rPr>
          <w:b/>
          <w:color w:val="000000"/>
          <w:sz w:val="21"/>
        </w:rPr>
      </w:pPr>
      <w:r w:rsidRPr="00500261">
        <w:rPr>
          <w:b/>
          <w:color w:val="000000"/>
          <w:sz w:val="21"/>
        </w:rPr>
        <w:t xml:space="preserve">Owner: </w:t>
      </w:r>
      <w:r>
        <w:rPr>
          <w:b/>
          <w:color w:val="000000"/>
          <w:sz w:val="21"/>
        </w:rPr>
        <w:t xml:space="preserve">Michael </w:t>
      </w:r>
      <w:proofErr w:type="spellStart"/>
      <w:r>
        <w:rPr>
          <w:b/>
          <w:color w:val="000000"/>
          <w:sz w:val="21"/>
        </w:rPr>
        <w:t>Hauge</w:t>
      </w:r>
      <w:proofErr w:type="spellEnd"/>
    </w:p>
    <w:p w:rsidR="007A6292" w:rsidRDefault="007A6292" w:rsidP="007A6292">
      <w:pPr>
        <w:pStyle w:val="BodyText"/>
        <w:tabs>
          <w:tab w:val="left" w:pos="6630"/>
        </w:tabs>
        <w:spacing w:after="0" w:line="324" w:lineRule="auto"/>
        <w:rPr>
          <w:b/>
          <w:color w:val="000000"/>
          <w:sz w:val="21"/>
        </w:rPr>
      </w:pPr>
      <w:r w:rsidRPr="00500261">
        <w:rPr>
          <w:b/>
          <w:color w:val="000000"/>
          <w:sz w:val="21"/>
        </w:rPr>
        <w:t xml:space="preserve">Engineer: </w:t>
      </w:r>
      <w:r>
        <w:rPr>
          <w:b/>
          <w:color w:val="000000"/>
          <w:sz w:val="21"/>
        </w:rPr>
        <w:t>Rokeh Consulting, Jon Rokeh</w:t>
      </w:r>
      <w:r w:rsidRPr="00500261">
        <w:rPr>
          <w:b/>
          <w:color w:val="000000"/>
          <w:sz w:val="21"/>
        </w:rPr>
        <w:t xml:space="preserve"> </w:t>
      </w:r>
    </w:p>
    <w:p w:rsidR="007A6292" w:rsidRDefault="007A6292" w:rsidP="007A6292">
      <w:pPr>
        <w:pStyle w:val="BodyText"/>
        <w:tabs>
          <w:tab w:val="left" w:pos="6630"/>
        </w:tabs>
        <w:spacing w:after="0" w:line="324" w:lineRule="auto"/>
        <w:rPr>
          <w:color w:val="000000"/>
          <w:sz w:val="21"/>
        </w:rPr>
      </w:pPr>
      <w:r w:rsidRPr="007A6292">
        <w:rPr>
          <w:color w:val="000000"/>
          <w:sz w:val="21"/>
        </w:rPr>
        <w:t>Mr. Rokeh</w:t>
      </w:r>
      <w:r>
        <w:rPr>
          <w:color w:val="000000"/>
          <w:sz w:val="21"/>
        </w:rPr>
        <w:t xml:space="preserve"> came back before the Planning Board to add an additional lot to the already approved subdivision.  The applicant changed his mind adding the additional lot before the plan was filed with the Merrimack County Registry of Deeds.  </w:t>
      </w:r>
      <w:r w:rsidRPr="007A6292">
        <w:rPr>
          <w:color w:val="000000"/>
          <w:sz w:val="21"/>
        </w:rPr>
        <w:t xml:space="preserve"> </w:t>
      </w:r>
    </w:p>
    <w:p w:rsidR="007A6292" w:rsidRDefault="007A6292" w:rsidP="007A6292">
      <w:pPr>
        <w:pStyle w:val="BodyText"/>
        <w:tabs>
          <w:tab w:val="left" w:pos="6630"/>
        </w:tabs>
        <w:spacing w:after="0" w:line="324" w:lineRule="auto"/>
        <w:rPr>
          <w:color w:val="000000"/>
          <w:sz w:val="21"/>
        </w:rPr>
      </w:pPr>
      <w:r>
        <w:rPr>
          <w:color w:val="000000"/>
          <w:sz w:val="21"/>
        </w:rPr>
        <w:t xml:space="preserve">Due to our pending zoning changes the Board made Mr. Rokeh aware previously that he would have to follow the proposed zoning and if it were to fail then would be held to current zoning standards.  </w:t>
      </w:r>
    </w:p>
    <w:p w:rsidR="007A6292" w:rsidRDefault="007A6292" w:rsidP="007A6292">
      <w:pPr>
        <w:pStyle w:val="BodyText"/>
        <w:tabs>
          <w:tab w:val="left" w:pos="6630"/>
        </w:tabs>
        <w:spacing w:after="0" w:line="324" w:lineRule="auto"/>
        <w:rPr>
          <w:color w:val="000000"/>
          <w:sz w:val="21"/>
        </w:rPr>
      </w:pPr>
      <w:r>
        <w:rPr>
          <w:color w:val="000000"/>
          <w:sz w:val="21"/>
        </w:rPr>
        <w:t xml:space="preserve">Mr. Rokeh was able to show that he meets current zoning standards as well as the new proposed zoning have more than a buildable acre.  </w:t>
      </w:r>
    </w:p>
    <w:p w:rsidR="007A6292" w:rsidRDefault="007A6292" w:rsidP="007A6292">
      <w:pPr>
        <w:pStyle w:val="BodyText"/>
        <w:tabs>
          <w:tab w:val="left" w:pos="6630"/>
        </w:tabs>
        <w:spacing w:after="0" w:line="324" w:lineRule="auto"/>
        <w:rPr>
          <w:color w:val="000000"/>
          <w:sz w:val="21"/>
        </w:rPr>
      </w:pPr>
      <w:r>
        <w:rPr>
          <w:color w:val="000000"/>
          <w:sz w:val="21"/>
        </w:rPr>
        <w:t xml:space="preserve">The Board went through the </w:t>
      </w:r>
      <w:r w:rsidR="00971135">
        <w:rPr>
          <w:color w:val="000000"/>
          <w:sz w:val="21"/>
        </w:rPr>
        <w:t xml:space="preserve">checklist finding it to be complete.  </w:t>
      </w:r>
    </w:p>
    <w:p w:rsidR="00971135" w:rsidRDefault="00971135" w:rsidP="007A6292">
      <w:pPr>
        <w:pStyle w:val="BodyText"/>
        <w:tabs>
          <w:tab w:val="left" w:pos="6630"/>
        </w:tabs>
        <w:spacing w:after="0" w:line="324" w:lineRule="auto"/>
        <w:rPr>
          <w:b/>
          <w:color w:val="000000"/>
          <w:sz w:val="21"/>
        </w:rPr>
      </w:pPr>
      <w:r>
        <w:rPr>
          <w:color w:val="000000"/>
          <w:sz w:val="21"/>
        </w:rPr>
        <w:t xml:space="preserve">Dr. Mara made a motion and Mr. Williams seconded to accept the subdivision plan for 87 King Road as complete. </w:t>
      </w:r>
      <w:r w:rsidRPr="00971135">
        <w:rPr>
          <w:b/>
          <w:color w:val="000000"/>
          <w:sz w:val="21"/>
        </w:rPr>
        <w:t xml:space="preserve">Motion passes.  </w:t>
      </w:r>
    </w:p>
    <w:p w:rsidR="00971135" w:rsidRDefault="00971135" w:rsidP="007A6292">
      <w:pPr>
        <w:pStyle w:val="BodyText"/>
        <w:tabs>
          <w:tab w:val="left" w:pos="6630"/>
        </w:tabs>
        <w:spacing w:after="0" w:line="324" w:lineRule="auto"/>
        <w:rPr>
          <w:b/>
          <w:color w:val="000000"/>
          <w:sz w:val="21"/>
        </w:rPr>
      </w:pPr>
      <w:r w:rsidRPr="00971135">
        <w:rPr>
          <w:color w:val="000000"/>
          <w:sz w:val="21"/>
        </w:rPr>
        <w:t>Dr. Mara made a motion and Mr. Williams seconded to find no regional impact.</w:t>
      </w:r>
      <w:r>
        <w:rPr>
          <w:b/>
          <w:color w:val="000000"/>
          <w:sz w:val="21"/>
        </w:rPr>
        <w:t xml:space="preserve"> Motion passes. </w:t>
      </w:r>
    </w:p>
    <w:p w:rsidR="00971135" w:rsidRPr="00971135" w:rsidRDefault="00971135" w:rsidP="007A6292">
      <w:pPr>
        <w:pStyle w:val="BodyText"/>
        <w:tabs>
          <w:tab w:val="left" w:pos="6630"/>
        </w:tabs>
        <w:spacing w:after="0" w:line="324" w:lineRule="auto"/>
        <w:rPr>
          <w:b/>
          <w:color w:val="000000"/>
          <w:sz w:val="21"/>
        </w:rPr>
      </w:pPr>
      <w:r w:rsidRPr="00971135">
        <w:rPr>
          <w:color w:val="000000"/>
          <w:sz w:val="21"/>
        </w:rPr>
        <w:t>Dr. Mara made a motion and Mr. Williams seconded to approve the subdivi</w:t>
      </w:r>
      <w:r>
        <w:rPr>
          <w:color w:val="000000"/>
          <w:sz w:val="21"/>
        </w:rPr>
        <w:t>si</w:t>
      </w:r>
      <w:r w:rsidRPr="00971135">
        <w:rPr>
          <w:color w:val="000000"/>
          <w:sz w:val="21"/>
        </w:rPr>
        <w:t>on plan for 87 King Road.</w:t>
      </w:r>
      <w:r>
        <w:rPr>
          <w:b/>
          <w:color w:val="000000"/>
          <w:sz w:val="21"/>
        </w:rPr>
        <w:t xml:space="preserve">  Motion passes. </w:t>
      </w:r>
    </w:p>
    <w:p w:rsidR="007A6292" w:rsidRDefault="007A6292" w:rsidP="00C737F4">
      <w:pPr>
        <w:pStyle w:val="BodyText"/>
        <w:tabs>
          <w:tab w:val="left" w:pos="6630"/>
        </w:tabs>
        <w:spacing w:after="0" w:line="324" w:lineRule="auto"/>
        <w:rPr>
          <w:color w:val="000000"/>
          <w:sz w:val="21"/>
        </w:rPr>
      </w:pPr>
    </w:p>
    <w:p w:rsidR="007A6292" w:rsidRDefault="007A6292" w:rsidP="00C737F4">
      <w:pPr>
        <w:pStyle w:val="BodyText"/>
        <w:tabs>
          <w:tab w:val="left" w:pos="6630"/>
        </w:tabs>
        <w:spacing w:after="0" w:line="324" w:lineRule="auto"/>
        <w:rPr>
          <w:color w:val="000000"/>
          <w:sz w:val="21"/>
        </w:rPr>
      </w:pPr>
    </w:p>
    <w:p w:rsidR="007A01CE" w:rsidRPr="00500261" w:rsidRDefault="007A6292" w:rsidP="007A01CE">
      <w:pPr>
        <w:pStyle w:val="BodyText"/>
        <w:tabs>
          <w:tab w:val="left" w:pos="6630"/>
        </w:tabs>
        <w:spacing w:after="0" w:line="324" w:lineRule="auto"/>
        <w:rPr>
          <w:b/>
          <w:color w:val="000000"/>
          <w:sz w:val="21"/>
        </w:rPr>
      </w:pPr>
      <w:r>
        <w:rPr>
          <w:b/>
          <w:color w:val="000000"/>
          <w:sz w:val="21"/>
        </w:rPr>
        <w:t xml:space="preserve">Continued </w:t>
      </w:r>
      <w:r w:rsidR="007A01CE">
        <w:rPr>
          <w:b/>
          <w:color w:val="000000"/>
          <w:sz w:val="21"/>
        </w:rPr>
        <w:t xml:space="preserve">Site Plan </w:t>
      </w:r>
      <w:r w:rsidR="007A01CE" w:rsidRPr="00500261">
        <w:rPr>
          <w:b/>
          <w:color w:val="000000"/>
          <w:sz w:val="21"/>
        </w:rPr>
        <w:t>Review</w:t>
      </w:r>
      <w:r>
        <w:rPr>
          <w:b/>
          <w:color w:val="000000"/>
          <w:sz w:val="21"/>
        </w:rPr>
        <w:t>s</w:t>
      </w:r>
      <w:r w:rsidR="007A01CE" w:rsidRPr="00500261">
        <w:rPr>
          <w:b/>
          <w:color w:val="000000"/>
          <w:sz w:val="21"/>
        </w:rPr>
        <w:t xml:space="preserve">- </w:t>
      </w:r>
    </w:p>
    <w:p w:rsidR="007A01CE" w:rsidRPr="00500261" w:rsidRDefault="007A01CE" w:rsidP="007A01CE">
      <w:pPr>
        <w:pStyle w:val="BodyText"/>
        <w:tabs>
          <w:tab w:val="left" w:pos="6630"/>
        </w:tabs>
        <w:spacing w:after="0" w:line="324" w:lineRule="auto"/>
        <w:rPr>
          <w:b/>
          <w:color w:val="000000"/>
          <w:sz w:val="21"/>
        </w:rPr>
      </w:pPr>
      <w:r>
        <w:rPr>
          <w:b/>
          <w:color w:val="000000"/>
          <w:sz w:val="21"/>
        </w:rPr>
        <w:t>10 Dover Road, Map 4 Lot 151</w:t>
      </w:r>
    </w:p>
    <w:p w:rsidR="007A01CE" w:rsidRPr="00500261" w:rsidRDefault="007A01CE" w:rsidP="007A01CE">
      <w:pPr>
        <w:pStyle w:val="BodyText"/>
        <w:tabs>
          <w:tab w:val="left" w:pos="6630"/>
        </w:tabs>
        <w:spacing w:after="0" w:line="324" w:lineRule="auto"/>
        <w:rPr>
          <w:b/>
          <w:color w:val="000000"/>
          <w:sz w:val="21"/>
        </w:rPr>
      </w:pPr>
      <w:r w:rsidRPr="00500261">
        <w:rPr>
          <w:b/>
          <w:color w:val="000000"/>
          <w:sz w:val="21"/>
        </w:rPr>
        <w:t xml:space="preserve">Owner: </w:t>
      </w:r>
      <w:r>
        <w:rPr>
          <w:b/>
          <w:color w:val="000000"/>
          <w:sz w:val="21"/>
        </w:rPr>
        <w:t>D.B.U</w:t>
      </w:r>
      <w:r w:rsidR="005E7265">
        <w:rPr>
          <w:b/>
          <w:color w:val="000000"/>
          <w:sz w:val="21"/>
        </w:rPr>
        <w:t>, Adam Towne</w:t>
      </w:r>
    </w:p>
    <w:p w:rsidR="007A01CE" w:rsidRDefault="007A01CE" w:rsidP="007A01CE">
      <w:pPr>
        <w:pStyle w:val="BodyText"/>
        <w:tabs>
          <w:tab w:val="left" w:pos="6630"/>
        </w:tabs>
        <w:spacing w:after="0" w:line="324" w:lineRule="auto"/>
        <w:rPr>
          <w:b/>
          <w:color w:val="000000"/>
          <w:sz w:val="21"/>
        </w:rPr>
      </w:pPr>
      <w:r w:rsidRPr="00500261">
        <w:rPr>
          <w:b/>
          <w:color w:val="000000"/>
          <w:sz w:val="21"/>
        </w:rPr>
        <w:t xml:space="preserve">Engineer: </w:t>
      </w:r>
      <w:r>
        <w:rPr>
          <w:b/>
          <w:color w:val="000000"/>
          <w:sz w:val="21"/>
        </w:rPr>
        <w:t>Rokeh Consulting, Jon Rokeh</w:t>
      </w:r>
      <w:r w:rsidRPr="00500261">
        <w:rPr>
          <w:b/>
          <w:color w:val="000000"/>
          <w:sz w:val="21"/>
        </w:rPr>
        <w:t xml:space="preserve"> </w:t>
      </w:r>
      <w:r w:rsidR="00971135">
        <w:rPr>
          <w:b/>
          <w:color w:val="000000"/>
          <w:sz w:val="21"/>
        </w:rPr>
        <w:t>&amp; Aaron Wexler-Wetland Scientist</w:t>
      </w:r>
    </w:p>
    <w:p w:rsidR="00971135" w:rsidRDefault="00971135" w:rsidP="007A01CE">
      <w:pPr>
        <w:pStyle w:val="BodyText"/>
        <w:tabs>
          <w:tab w:val="left" w:pos="6630"/>
        </w:tabs>
        <w:spacing w:after="0" w:line="324" w:lineRule="auto"/>
        <w:rPr>
          <w:b/>
          <w:color w:val="000000"/>
          <w:sz w:val="21"/>
        </w:rPr>
      </w:pPr>
      <w:r>
        <w:rPr>
          <w:b/>
          <w:color w:val="000000"/>
          <w:sz w:val="21"/>
        </w:rPr>
        <w:t>Subdivided lot-Site Plan</w:t>
      </w:r>
    </w:p>
    <w:p w:rsidR="00971135" w:rsidRPr="00971135" w:rsidRDefault="00971135" w:rsidP="007A01CE">
      <w:pPr>
        <w:pStyle w:val="BodyText"/>
        <w:tabs>
          <w:tab w:val="left" w:pos="6630"/>
        </w:tabs>
        <w:spacing w:after="0" w:line="324" w:lineRule="auto"/>
        <w:rPr>
          <w:color w:val="000000"/>
          <w:sz w:val="21"/>
        </w:rPr>
      </w:pPr>
      <w:r w:rsidRPr="00971135">
        <w:rPr>
          <w:color w:val="000000"/>
          <w:sz w:val="21"/>
        </w:rPr>
        <w:t xml:space="preserve">Mr. Wexler a wetland scientist stated that he created a complete replanting plan including a variety of plants and trees for the </w:t>
      </w:r>
      <w:proofErr w:type="spellStart"/>
      <w:r w:rsidRPr="00971135">
        <w:rPr>
          <w:color w:val="000000"/>
          <w:sz w:val="21"/>
        </w:rPr>
        <w:t>propsed</w:t>
      </w:r>
      <w:proofErr w:type="spellEnd"/>
      <w:r w:rsidRPr="00971135">
        <w:rPr>
          <w:color w:val="000000"/>
          <w:sz w:val="21"/>
        </w:rPr>
        <w:t xml:space="preserve"> area where the wetland buffer would be disturbed.  </w:t>
      </w:r>
    </w:p>
    <w:p w:rsidR="00971135" w:rsidRPr="00971135" w:rsidRDefault="00971135" w:rsidP="007A01CE">
      <w:pPr>
        <w:pStyle w:val="BodyText"/>
        <w:tabs>
          <w:tab w:val="left" w:pos="6630"/>
        </w:tabs>
        <w:spacing w:after="0" w:line="324" w:lineRule="auto"/>
        <w:rPr>
          <w:color w:val="000000"/>
          <w:sz w:val="21"/>
        </w:rPr>
      </w:pPr>
      <w:r w:rsidRPr="00971135">
        <w:rPr>
          <w:color w:val="000000"/>
          <w:sz w:val="21"/>
        </w:rPr>
        <w:t xml:space="preserve">Mr. </w:t>
      </w:r>
      <w:proofErr w:type="spellStart"/>
      <w:r w:rsidRPr="00971135">
        <w:rPr>
          <w:color w:val="000000"/>
          <w:sz w:val="21"/>
        </w:rPr>
        <w:t>Brehm</w:t>
      </w:r>
      <w:proofErr w:type="spellEnd"/>
      <w:r w:rsidRPr="00971135">
        <w:rPr>
          <w:color w:val="000000"/>
          <w:sz w:val="21"/>
        </w:rPr>
        <w:t xml:space="preserve"> asked how much fill would be in the area.  </w:t>
      </w:r>
    </w:p>
    <w:p w:rsidR="00971135" w:rsidRDefault="00971135" w:rsidP="007A01CE">
      <w:pPr>
        <w:pStyle w:val="BodyText"/>
        <w:tabs>
          <w:tab w:val="left" w:pos="6630"/>
        </w:tabs>
        <w:spacing w:after="0" w:line="324" w:lineRule="auto"/>
        <w:rPr>
          <w:color w:val="000000"/>
          <w:sz w:val="21"/>
        </w:rPr>
      </w:pPr>
      <w:r w:rsidRPr="00971135">
        <w:rPr>
          <w:color w:val="000000"/>
          <w:sz w:val="21"/>
        </w:rPr>
        <w:t xml:space="preserve">Mr. Rokeh stated that up to 22ft in areas.  </w:t>
      </w:r>
    </w:p>
    <w:p w:rsidR="00183E1B" w:rsidRDefault="00183E1B" w:rsidP="007A01CE">
      <w:pPr>
        <w:pStyle w:val="BodyText"/>
        <w:tabs>
          <w:tab w:val="left" w:pos="6630"/>
        </w:tabs>
        <w:spacing w:after="0" w:line="324" w:lineRule="auto"/>
        <w:rPr>
          <w:color w:val="000000"/>
          <w:sz w:val="21"/>
        </w:rPr>
      </w:pPr>
      <w:r>
        <w:rPr>
          <w:color w:val="000000"/>
          <w:sz w:val="21"/>
        </w:rPr>
        <w:t xml:space="preserve">Mr. </w:t>
      </w:r>
      <w:proofErr w:type="spellStart"/>
      <w:r>
        <w:rPr>
          <w:color w:val="000000"/>
          <w:sz w:val="21"/>
        </w:rPr>
        <w:t>Boyijian</w:t>
      </w:r>
      <w:proofErr w:type="spellEnd"/>
      <w:r>
        <w:rPr>
          <w:color w:val="000000"/>
          <w:sz w:val="21"/>
        </w:rPr>
        <w:t xml:space="preserve"> asked if the area had been stumped.  Mr. Rokeh replied that it had not been yet.  </w:t>
      </w:r>
    </w:p>
    <w:p w:rsidR="00183E1B" w:rsidRDefault="00183E1B" w:rsidP="007A01CE">
      <w:pPr>
        <w:pStyle w:val="BodyText"/>
        <w:tabs>
          <w:tab w:val="left" w:pos="6630"/>
        </w:tabs>
        <w:spacing w:after="0" w:line="324" w:lineRule="auto"/>
        <w:rPr>
          <w:color w:val="000000"/>
          <w:sz w:val="21"/>
        </w:rPr>
      </w:pPr>
      <w:r>
        <w:rPr>
          <w:color w:val="000000"/>
          <w:sz w:val="21"/>
        </w:rPr>
        <w:t xml:space="preserve">Mr. Mann stated that is very important to maintain buffers for a variety of reasons and they should never be disturbed as the </w:t>
      </w:r>
      <w:r>
        <w:rPr>
          <w:color w:val="000000"/>
          <w:sz w:val="21"/>
        </w:rPr>
        <w:lastRenderedPageBreak/>
        <w:t xml:space="preserve">wetland functions would be impacted.  </w:t>
      </w:r>
    </w:p>
    <w:p w:rsidR="00183E1B" w:rsidRDefault="00183E1B" w:rsidP="007A01CE">
      <w:pPr>
        <w:pStyle w:val="BodyText"/>
        <w:tabs>
          <w:tab w:val="left" w:pos="6630"/>
        </w:tabs>
        <w:spacing w:after="0" w:line="324" w:lineRule="auto"/>
        <w:rPr>
          <w:color w:val="000000"/>
          <w:sz w:val="21"/>
        </w:rPr>
      </w:pPr>
      <w:r>
        <w:rPr>
          <w:color w:val="000000"/>
          <w:sz w:val="21"/>
        </w:rPr>
        <w:t xml:space="preserve">Mr. </w:t>
      </w:r>
      <w:proofErr w:type="spellStart"/>
      <w:r>
        <w:rPr>
          <w:color w:val="000000"/>
          <w:sz w:val="21"/>
        </w:rPr>
        <w:t>Boyijian</w:t>
      </w:r>
      <w:proofErr w:type="spellEnd"/>
      <w:r>
        <w:rPr>
          <w:color w:val="000000"/>
          <w:sz w:val="21"/>
        </w:rPr>
        <w:t xml:space="preserve"> stated that according the NRI (National Resource Inventory) this area is part of a high value wetland number 8.  This wetland serves several functions including marinating water quality, flood storage and wildlife habitat and should be protected to the fullest extent.</w:t>
      </w:r>
    </w:p>
    <w:p w:rsidR="00183E1B" w:rsidRDefault="00183E1B" w:rsidP="007A01CE">
      <w:pPr>
        <w:pStyle w:val="BodyText"/>
        <w:tabs>
          <w:tab w:val="left" w:pos="6630"/>
        </w:tabs>
        <w:spacing w:after="0" w:line="324" w:lineRule="auto"/>
        <w:rPr>
          <w:color w:val="000000"/>
          <w:sz w:val="21"/>
        </w:rPr>
      </w:pPr>
      <w:r>
        <w:rPr>
          <w:color w:val="000000"/>
          <w:sz w:val="21"/>
        </w:rPr>
        <w:t>Mr. Moore stated that he used a resource called Plan Link online to get responses from local experts.  He asked the question what is the purpose of a wetland buffer.  He stated that he did get about a half dozen responses.  R</w:t>
      </w:r>
      <w:r w:rsidR="000144F4">
        <w:rPr>
          <w:color w:val="000000"/>
          <w:sz w:val="21"/>
        </w:rPr>
        <w:t xml:space="preserve">esponses included protect water, protect wildlife and natural habitat.  Mr. Moore stated that he is very uncomfortable with 10-20 feet of fill.  </w:t>
      </w:r>
    </w:p>
    <w:p w:rsidR="000144F4" w:rsidRDefault="000144F4" w:rsidP="007A01CE">
      <w:pPr>
        <w:pStyle w:val="BodyText"/>
        <w:tabs>
          <w:tab w:val="left" w:pos="6630"/>
        </w:tabs>
        <w:spacing w:after="0" w:line="324" w:lineRule="auto"/>
        <w:rPr>
          <w:color w:val="000000"/>
          <w:sz w:val="21"/>
        </w:rPr>
      </w:pPr>
      <w:r>
        <w:rPr>
          <w:color w:val="000000"/>
          <w:sz w:val="21"/>
        </w:rPr>
        <w:t>Mr. Wexler stated that they are not asking to put impervious</w:t>
      </w:r>
      <w:r w:rsidR="009B002C">
        <w:rPr>
          <w:color w:val="000000"/>
          <w:sz w:val="21"/>
        </w:rPr>
        <w:t xml:space="preserve"> surfaces and that the highest value wetland are not on the actual property but quite a ways behind the property.  He stated that it is his professional opinion that the disturbance of the wetland buffer can be disturbed with the plan to replant. </w:t>
      </w:r>
    </w:p>
    <w:p w:rsidR="009B002C" w:rsidRDefault="009B002C" w:rsidP="007A01CE">
      <w:pPr>
        <w:pStyle w:val="BodyText"/>
        <w:tabs>
          <w:tab w:val="left" w:pos="6630"/>
        </w:tabs>
        <w:spacing w:after="0" w:line="324" w:lineRule="auto"/>
        <w:rPr>
          <w:color w:val="000000"/>
          <w:sz w:val="21"/>
        </w:rPr>
      </w:pPr>
      <w:r>
        <w:rPr>
          <w:color w:val="000000"/>
          <w:sz w:val="21"/>
        </w:rPr>
        <w:t xml:space="preserve">Mr. Humphrey stated that it is in the best interest of the Town to see this land developed and doesn’t see a huge issue with responsibly constructing slopes. </w:t>
      </w:r>
    </w:p>
    <w:p w:rsidR="009B002C" w:rsidRDefault="009B002C" w:rsidP="007A01CE">
      <w:pPr>
        <w:pStyle w:val="BodyText"/>
        <w:tabs>
          <w:tab w:val="left" w:pos="6630"/>
        </w:tabs>
        <w:spacing w:after="0" w:line="324" w:lineRule="auto"/>
        <w:rPr>
          <w:color w:val="000000"/>
          <w:sz w:val="21"/>
        </w:rPr>
      </w:pPr>
      <w:r>
        <w:rPr>
          <w:color w:val="000000"/>
          <w:sz w:val="21"/>
        </w:rPr>
        <w:t xml:space="preserve">Mr. </w:t>
      </w:r>
      <w:proofErr w:type="spellStart"/>
      <w:r w:rsidR="00C55F47">
        <w:rPr>
          <w:color w:val="000000"/>
          <w:sz w:val="21"/>
        </w:rPr>
        <w:t>Boyijian</w:t>
      </w:r>
      <w:proofErr w:type="spellEnd"/>
      <w:r w:rsidR="00C55F47">
        <w:rPr>
          <w:color w:val="000000"/>
          <w:sz w:val="21"/>
        </w:rPr>
        <w:t xml:space="preserve"> urged the Board to look and see what is allowed in the wetland buffers.  </w:t>
      </w:r>
    </w:p>
    <w:p w:rsidR="00C55F47" w:rsidRDefault="00C55F47" w:rsidP="007A01CE">
      <w:pPr>
        <w:pStyle w:val="BodyText"/>
        <w:tabs>
          <w:tab w:val="left" w:pos="6630"/>
        </w:tabs>
        <w:spacing w:after="0" w:line="324" w:lineRule="auto"/>
        <w:rPr>
          <w:color w:val="000000"/>
          <w:sz w:val="21"/>
        </w:rPr>
      </w:pPr>
      <w:r>
        <w:rPr>
          <w:color w:val="000000"/>
          <w:sz w:val="21"/>
        </w:rPr>
        <w:t xml:space="preserve">Mr. Jameson stated that a retaining wall is a structure which is shown on the plan in the buffer. </w:t>
      </w:r>
    </w:p>
    <w:p w:rsidR="00C55F47" w:rsidRDefault="00C55F47" w:rsidP="007A01CE">
      <w:pPr>
        <w:pStyle w:val="BodyText"/>
        <w:tabs>
          <w:tab w:val="left" w:pos="6630"/>
        </w:tabs>
        <w:spacing w:after="0" w:line="324" w:lineRule="auto"/>
        <w:rPr>
          <w:color w:val="000000"/>
          <w:sz w:val="21"/>
        </w:rPr>
      </w:pPr>
      <w:r>
        <w:rPr>
          <w:color w:val="000000"/>
          <w:sz w:val="21"/>
        </w:rPr>
        <w:t xml:space="preserve">Mr. </w:t>
      </w:r>
      <w:proofErr w:type="spellStart"/>
      <w:r>
        <w:rPr>
          <w:color w:val="000000"/>
          <w:sz w:val="21"/>
        </w:rPr>
        <w:t>Brehm</w:t>
      </w:r>
      <w:proofErr w:type="spellEnd"/>
      <w:r>
        <w:rPr>
          <w:color w:val="000000"/>
          <w:sz w:val="21"/>
        </w:rPr>
        <w:t xml:space="preserve"> stated that the wetland is not protected at all as of right now. Everything from Route 4 is now running down the hill directly into the wetland.  </w:t>
      </w:r>
    </w:p>
    <w:p w:rsidR="00C55F47" w:rsidRDefault="00C55F47" w:rsidP="007A01CE">
      <w:pPr>
        <w:pStyle w:val="BodyText"/>
        <w:tabs>
          <w:tab w:val="left" w:pos="6630"/>
        </w:tabs>
        <w:spacing w:after="0" w:line="324" w:lineRule="auto"/>
        <w:rPr>
          <w:color w:val="000000"/>
          <w:sz w:val="21"/>
        </w:rPr>
      </w:pPr>
      <w:r>
        <w:rPr>
          <w:color w:val="000000"/>
          <w:sz w:val="21"/>
        </w:rPr>
        <w:t xml:space="preserve">Mr. Moore wanted to take a vote to determine if the Board felt that the </w:t>
      </w:r>
      <w:r w:rsidR="00381BF7">
        <w:rPr>
          <w:color w:val="000000"/>
          <w:sz w:val="21"/>
        </w:rPr>
        <w:t>embankment</w:t>
      </w:r>
      <w:r>
        <w:rPr>
          <w:color w:val="000000"/>
          <w:sz w:val="21"/>
        </w:rPr>
        <w:t xml:space="preserve"> what a “use”.  </w:t>
      </w:r>
    </w:p>
    <w:p w:rsidR="00C55F47" w:rsidRDefault="00C55F47" w:rsidP="007A01CE">
      <w:pPr>
        <w:pStyle w:val="BodyText"/>
        <w:tabs>
          <w:tab w:val="left" w:pos="6630"/>
        </w:tabs>
        <w:spacing w:after="0" w:line="324" w:lineRule="auto"/>
        <w:rPr>
          <w:color w:val="000000"/>
          <w:sz w:val="21"/>
        </w:rPr>
      </w:pPr>
      <w:r>
        <w:rPr>
          <w:color w:val="000000"/>
          <w:sz w:val="21"/>
        </w:rPr>
        <w:t>Tom Houle-Use</w:t>
      </w:r>
      <w:bookmarkStart w:id="1" w:name="_GoBack"/>
      <w:bookmarkEnd w:id="1"/>
    </w:p>
    <w:p w:rsidR="00C55F47" w:rsidRDefault="00C55F47" w:rsidP="007A01CE">
      <w:pPr>
        <w:pStyle w:val="BodyText"/>
        <w:tabs>
          <w:tab w:val="left" w:pos="6630"/>
        </w:tabs>
        <w:spacing w:after="0" w:line="324" w:lineRule="auto"/>
        <w:rPr>
          <w:color w:val="000000"/>
          <w:sz w:val="21"/>
        </w:rPr>
      </w:pPr>
      <w:r>
        <w:rPr>
          <w:color w:val="000000"/>
          <w:sz w:val="21"/>
        </w:rPr>
        <w:t>Dan Humphrey-Yes, but not a listed use. Should go to ZBA</w:t>
      </w:r>
    </w:p>
    <w:p w:rsidR="00C55F47" w:rsidRDefault="00C55F47" w:rsidP="007A01CE">
      <w:pPr>
        <w:pStyle w:val="BodyText"/>
        <w:tabs>
          <w:tab w:val="left" w:pos="6630"/>
        </w:tabs>
        <w:spacing w:after="0" w:line="324" w:lineRule="auto"/>
        <w:rPr>
          <w:color w:val="000000"/>
          <w:sz w:val="21"/>
        </w:rPr>
      </w:pPr>
      <w:r>
        <w:rPr>
          <w:color w:val="000000"/>
          <w:sz w:val="21"/>
        </w:rPr>
        <w:t>Mike Williams-Passive use</w:t>
      </w:r>
    </w:p>
    <w:p w:rsidR="00C55F47" w:rsidRDefault="00C55F47" w:rsidP="007A01CE">
      <w:pPr>
        <w:pStyle w:val="BodyText"/>
        <w:tabs>
          <w:tab w:val="left" w:pos="6630"/>
        </w:tabs>
        <w:spacing w:after="0" w:line="324" w:lineRule="auto"/>
        <w:rPr>
          <w:color w:val="000000"/>
          <w:sz w:val="21"/>
        </w:rPr>
      </w:pPr>
      <w:r>
        <w:rPr>
          <w:color w:val="000000"/>
          <w:sz w:val="21"/>
        </w:rPr>
        <w:t xml:space="preserve">Stan </w:t>
      </w:r>
      <w:proofErr w:type="spellStart"/>
      <w:r>
        <w:rPr>
          <w:color w:val="000000"/>
          <w:sz w:val="21"/>
        </w:rPr>
        <w:t>Brehm</w:t>
      </w:r>
      <w:proofErr w:type="spellEnd"/>
      <w:r>
        <w:rPr>
          <w:color w:val="000000"/>
          <w:sz w:val="21"/>
        </w:rPr>
        <w:t>- Use</w:t>
      </w:r>
    </w:p>
    <w:p w:rsidR="00C55F47" w:rsidRDefault="00C55F47" w:rsidP="007A01CE">
      <w:pPr>
        <w:pStyle w:val="BodyText"/>
        <w:tabs>
          <w:tab w:val="left" w:pos="6630"/>
        </w:tabs>
        <w:spacing w:after="0" w:line="324" w:lineRule="auto"/>
        <w:rPr>
          <w:color w:val="000000"/>
          <w:sz w:val="21"/>
        </w:rPr>
      </w:pPr>
      <w:r>
        <w:rPr>
          <w:color w:val="000000"/>
          <w:sz w:val="21"/>
        </w:rPr>
        <w:t>Richard Bouchard-Use but not listed</w:t>
      </w:r>
    </w:p>
    <w:p w:rsidR="00C55F47" w:rsidRDefault="00C55F47" w:rsidP="007A01CE">
      <w:pPr>
        <w:pStyle w:val="BodyText"/>
        <w:tabs>
          <w:tab w:val="left" w:pos="6630"/>
        </w:tabs>
        <w:spacing w:after="0" w:line="324" w:lineRule="auto"/>
        <w:rPr>
          <w:color w:val="000000"/>
          <w:sz w:val="21"/>
        </w:rPr>
      </w:pPr>
      <w:r>
        <w:rPr>
          <w:color w:val="000000"/>
          <w:sz w:val="21"/>
        </w:rPr>
        <w:t>Kevin Mara- Not a use</w:t>
      </w:r>
    </w:p>
    <w:p w:rsidR="00C55F47" w:rsidRDefault="00C55F47" w:rsidP="007A01CE">
      <w:pPr>
        <w:pStyle w:val="BodyText"/>
        <w:tabs>
          <w:tab w:val="left" w:pos="6630"/>
        </w:tabs>
        <w:spacing w:after="0" w:line="324" w:lineRule="auto"/>
        <w:rPr>
          <w:color w:val="000000"/>
          <w:sz w:val="21"/>
        </w:rPr>
      </w:pPr>
      <w:r>
        <w:rPr>
          <w:color w:val="000000"/>
          <w:sz w:val="21"/>
        </w:rPr>
        <w:t>Richard More- Use</w:t>
      </w:r>
    </w:p>
    <w:p w:rsidR="00C55F47" w:rsidRDefault="00C55F47" w:rsidP="007A01CE">
      <w:pPr>
        <w:pStyle w:val="BodyText"/>
        <w:tabs>
          <w:tab w:val="left" w:pos="6630"/>
        </w:tabs>
        <w:spacing w:after="0" w:line="324" w:lineRule="auto"/>
        <w:rPr>
          <w:color w:val="000000"/>
          <w:sz w:val="21"/>
        </w:rPr>
      </w:pPr>
      <w:r>
        <w:rPr>
          <w:color w:val="000000"/>
          <w:sz w:val="21"/>
        </w:rPr>
        <w:t>John Healy- Use</w:t>
      </w:r>
    </w:p>
    <w:p w:rsidR="00C55F47" w:rsidRDefault="00AA5AE4" w:rsidP="007A01CE">
      <w:pPr>
        <w:pStyle w:val="BodyText"/>
        <w:tabs>
          <w:tab w:val="left" w:pos="6630"/>
        </w:tabs>
        <w:spacing w:after="0" w:line="324" w:lineRule="auto"/>
        <w:rPr>
          <w:color w:val="000000"/>
          <w:sz w:val="21"/>
        </w:rPr>
      </w:pPr>
      <w:r>
        <w:rPr>
          <w:color w:val="000000"/>
          <w:sz w:val="21"/>
        </w:rPr>
        <w:t xml:space="preserve">Mr. </w:t>
      </w:r>
      <w:proofErr w:type="spellStart"/>
      <w:r>
        <w:rPr>
          <w:color w:val="000000"/>
          <w:sz w:val="21"/>
        </w:rPr>
        <w:t>Brehm</w:t>
      </w:r>
      <w:proofErr w:type="spellEnd"/>
      <w:r>
        <w:rPr>
          <w:color w:val="000000"/>
          <w:sz w:val="21"/>
        </w:rPr>
        <w:t xml:space="preserve"> made a motion and Mr. Houle seconded to send D.B.U. to the ZBA to seek a special exception for the retaining walls that do not meet zoning requirements. </w:t>
      </w:r>
      <w:r w:rsidRPr="00AA5AE4">
        <w:rPr>
          <w:b/>
          <w:color w:val="000000"/>
          <w:sz w:val="21"/>
        </w:rPr>
        <w:t>Motion passes.</w:t>
      </w:r>
      <w:r>
        <w:rPr>
          <w:color w:val="000000"/>
          <w:sz w:val="21"/>
        </w:rPr>
        <w:t xml:space="preserve"> </w:t>
      </w:r>
    </w:p>
    <w:p w:rsidR="00AA5AE4" w:rsidRDefault="00AA5AE4" w:rsidP="007A01CE">
      <w:pPr>
        <w:pStyle w:val="BodyText"/>
        <w:tabs>
          <w:tab w:val="left" w:pos="6630"/>
        </w:tabs>
        <w:spacing w:after="0" w:line="324" w:lineRule="auto"/>
        <w:rPr>
          <w:color w:val="000000"/>
          <w:sz w:val="21"/>
        </w:rPr>
      </w:pPr>
    </w:p>
    <w:p w:rsidR="00AA5AE4" w:rsidRPr="00500261" w:rsidRDefault="00AA5AE4" w:rsidP="00AA5AE4">
      <w:pPr>
        <w:pStyle w:val="BodyText"/>
        <w:tabs>
          <w:tab w:val="left" w:pos="6630"/>
        </w:tabs>
        <w:spacing w:after="0" w:line="324" w:lineRule="auto"/>
        <w:rPr>
          <w:b/>
          <w:color w:val="000000"/>
          <w:sz w:val="21"/>
        </w:rPr>
      </w:pPr>
      <w:r>
        <w:rPr>
          <w:b/>
          <w:color w:val="000000"/>
          <w:sz w:val="21"/>
        </w:rPr>
        <w:t xml:space="preserve">Continued Site Plan </w:t>
      </w:r>
      <w:r w:rsidRPr="00500261">
        <w:rPr>
          <w:b/>
          <w:color w:val="000000"/>
          <w:sz w:val="21"/>
        </w:rPr>
        <w:t>Review</w:t>
      </w:r>
      <w:r>
        <w:rPr>
          <w:b/>
          <w:color w:val="000000"/>
          <w:sz w:val="21"/>
        </w:rPr>
        <w:t>s</w:t>
      </w:r>
      <w:r w:rsidRPr="00500261">
        <w:rPr>
          <w:b/>
          <w:color w:val="000000"/>
          <w:sz w:val="21"/>
        </w:rPr>
        <w:t xml:space="preserve">- </w:t>
      </w:r>
    </w:p>
    <w:p w:rsidR="00AA5AE4" w:rsidRPr="00500261" w:rsidRDefault="00AA5AE4" w:rsidP="00AA5AE4">
      <w:pPr>
        <w:pStyle w:val="BodyText"/>
        <w:tabs>
          <w:tab w:val="left" w:pos="6630"/>
        </w:tabs>
        <w:spacing w:after="0" w:line="324" w:lineRule="auto"/>
        <w:rPr>
          <w:b/>
          <w:color w:val="000000"/>
          <w:sz w:val="21"/>
        </w:rPr>
      </w:pPr>
      <w:r>
        <w:rPr>
          <w:b/>
          <w:color w:val="000000"/>
          <w:sz w:val="21"/>
        </w:rPr>
        <w:t>10 Dover Road, Map 4 Lot 151</w:t>
      </w:r>
    </w:p>
    <w:p w:rsidR="00AA5AE4" w:rsidRPr="00500261" w:rsidRDefault="00AA5AE4" w:rsidP="00AA5AE4">
      <w:pPr>
        <w:pStyle w:val="BodyText"/>
        <w:tabs>
          <w:tab w:val="left" w:pos="6630"/>
        </w:tabs>
        <w:spacing w:after="0" w:line="324" w:lineRule="auto"/>
        <w:rPr>
          <w:b/>
          <w:color w:val="000000"/>
          <w:sz w:val="21"/>
        </w:rPr>
      </w:pPr>
      <w:r w:rsidRPr="00500261">
        <w:rPr>
          <w:b/>
          <w:color w:val="000000"/>
          <w:sz w:val="21"/>
        </w:rPr>
        <w:t xml:space="preserve">Owner: </w:t>
      </w:r>
      <w:r>
        <w:rPr>
          <w:b/>
          <w:color w:val="000000"/>
          <w:sz w:val="21"/>
        </w:rPr>
        <w:t>D.B.U, Adam Towne</w:t>
      </w:r>
    </w:p>
    <w:p w:rsidR="00AA5AE4" w:rsidRDefault="00AA5AE4" w:rsidP="00AA5AE4">
      <w:pPr>
        <w:pStyle w:val="BodyText"/>
        <w:tabs>
          <w:tab w:val="left" w:pos="6630"/>
        </w:tabs>
        <w:spacing w:after="0" w:line="324" w:lineRule="auto"/>
        <w:rPr>
          <w:b/>
          <w:color w:val="000000"/>
          <w:sz w:val="21"/>
        </w:rPr>
      </w:pPr>
      <w:r w:rsidRPr="00500261">
        <w:rPr>
          <w:b/>
          <w:color w:val="000000"/>
          <w:sz w:val="21"/>
        </w:rPr>
        <w:t xml:space="preserve">Engineer: </w:t>
      </w:r>
      <w:r>
        <w:rPr>
          <w:b/>
          <w:color w:val="000000"/>
          <w:sz w:val="21"/>
        </w:rPr>
        <w:t>Rokeh Consulting, Jon Rokeh</w:t>
      </w:r>
      <w:r w:rsidRPr="00500261">
        <w:rPr>
          <w:b/>
          <w:color w:val="000000"/>
          <w:sz w:val="21"/>
        </w:rPr>
        <w:t xml:space="preserve"> </w:t>
      </w:r>
      <w:r>
        <w:rPr>
          <w:b/>
          <w:color w:val="000000"/>
          <w:sz w:val="21"/>
        </w:rPr>
        <w:t>&amp; Aaron Wexler-Wetland Scientist</w:t>
      </w:r>
    </w:p>
    <w:p w:rsidR="00AA5AE4" w:rsidRDefault="00AA5AE4" w:rsidP="00AA5AE4">
      <w:pPr>
        <w:pStyle w:val="BodyText"/>
        <w:tabs>
          <w:tab w:val="left" w:pos="6630"/>
        </w:tabs>
        <w:spacing w:after="0" w:line="324" w:lineRule="auto"/>
        <w:rPr>
          <w:b/>
          <w:color w:val="000000"/>
          <w:sz w:val="21"/>
        </w:rPr>
      </w:pPr>
      <w:r>
        <w:rPr>
          <w:b/>
          <w:color w:val="000000"/>
          <w:sz w:val="21"/>
        </w:rPr>
        <w:t>Back lot-Site Plan</w:t>
      </w:r>
    </w:p>
    <w:p w:rsidR="00AA5AE4" w:rsidRDefault="00AA5AE4" w:rsidP="00AA5AE4">
      <w:pPr>
        <w:pStyle w:val="BodyText"/>
        <w:tabs>
          <w:tab w:val="left" w:pos="6630"/>
        </w:tabs>
        <w:spacing w:after="0" w:line="324" w:lineRule="auto"/>
        <w:rPr>
          <w:b/>
          <w:color w:val="000000"/>
          <w:sz w:val="21"/>
        </w:rPr>
      </w:pPr>
      <w:r w:rsidRPr="00AA5AE4">
        <w:rPr>
          <w:color w:val="000000"/>
          <w:sz w:val="21"/>
        </w:rPr>
        <w:t>Mr. Williams made a motion and Mr. Houle seconded to accept the site plan as complete the back lot of 10 Dover Road Map 4 Lot 151.</w:t>
      </w:r>
      <w:r>
        <w:rPr>
          <w:b/>
          <w:color w:val="000000"/>
          <w:sz w:val="21"/>
        </w:rPr>
        <w:t xml:space="preserve">  Motion passes.  </w:t>
      </w:r>
    </w:p>
    <w:p w:rsidR="00AA5AE4" w:rsidRDefault="00AA5AE4" w:rsidP="00AA5AE4">
      <w:pPr>
        <w:pStyle w:val="BodyText"/>
        <w:tabs>
          <w:tab w:val="left" w:pos="6630"/>
        </w:tabs>
        <w:spacing w:after="0" w:line="324" w:lineRule="auto"/>
        <w:rPr>
          <w:b/>
          <w:color w:val="000000"/>
          <w:sz w:val="21"/>
        </w:rPr>
      </w:pPr>
      <w:r w:rsidRPr="00AA5AE4">
        <w:rPr>
          <w:color w:val="000000"/>
          <w:sz w:val="21"/>
        </w:rPr>
        <w:t>Mr. Houle made a motion and Mr. Williams seconded that there is not regional impact for the site plan of the back lot of 10 Dover Road Map 4 Lot 151.</w:t>
      </w:r>
      <w:r>
        <w:rPr>
          <w:b/>
          <w:color w:val="000000"/>
          <w:sz w:val="21"/>
        </w:rPr>
        <w:t xml:space="preserve"> Motion passes.  </w:t>
      </w:r>
    </w:p>
    <w:p w:rsidR="00943DEF" w:rsidRDefault="00943DEF" w:rsidP="00AA5AE4">
      <w:pPr>
        <w:pStyle w:val="BodyText"/>
        <w:tabs>
          <w:tab w:val="left" w:pos="6630"/>
        </w:tabs>
        <w:spacing w:after="0" w:line="324" w:lineRule="auto"/>
        <w:rPr>
          <w:color w:val="000000"/>
          <w:sz w:val="21"/>
        </w:rPr>
      </w:pPr>
      <w:r w:rsidRPr="00943DEF">
        <w:rPr>
          <w:color w:val="000000"/>
          <w:sz w:val="21"/>
        </w:rPr>
        <w:t>Mr. Rokeh presented the project with a paved driveway coming in off Route 4 leading to a small office building and parking lot.  The road extends back to a large steel building which leads to three contractor yards. Mr. Rokeh stated that he has applied for all 3 driveway permits, an alternation of terrain permit (AOT) an</w:t>
      </w:r>
      <w:r>
        <w:rPr>
          <w:color w:val="000000"/>
          <w:sz w:val="21"/>
        </w:rPr>
        <w:t>d wetland crossing applications.</w:t>
      </w:r>
    </w:p>
    <w:p w:rsidR="00943DEF" w:rsidRDefault="00943DEF" w:rsidP="00AA5AE4">
      <w:pPr>
        <w:pStyle w:val="BodyText"/>
        <w:tabs>
          <w:tab w:val="left" w:pos="6630"/>
        </w:tabs>
        <w:spacing w:after="0" w:line="324" w:lineRule="auto"/>
        <w:rPr>
          <w:color w:val="000000"/>
          <w:sz w:val="21"/>
        </w:rPr>
      </w:pPr>
      <w:r>
        <w:rPr>
          <w:color w:val="000000"/>
          <w:sz w:val="21"/>
        </w:rPr>
        <w:t xml:space="preserve">Mr. </w:t>
      </w:r>
      <w:proofErr w:type="spellStart"/>
      <w:r>
        <w:rPr>
          <w:color w:val="000000"/>
          <w:sz w:val="21"/>
        </w:rPr>
        <w:t>Brehm</w:t>
      </w:r>
      <w:proofErr w:type="spellEnd"/>
      <w:r>
        <w:rPr>
          <w:color w:val="000000"/>
          <w:sz w:val="21"/>
        </w:rPr>
        <w:t xml:space="preserve"> asked if the contract yards exceed the Commercial </w:t>
      </w:r>
      <w:r w:rsidR="008D52D2">
        <w:rPr>
          <w:color w:val="000000"/>
          <w:sz w:val="21"/>
        </w:rPr>
        <w:t>District</w:t>
      </w:r>
      <w:r>
        <w:rPr>
          <w:color w:val="000000"/>
          <w:sz w:val="21"/>
        </w:rPr>
        <w:t xml:space="preserve"> which is 1000ft from the center line.  After reviewing the plan Mr. Rokeh stated it did appear to be somewhat out of the Commercial zone on areas and he would have to make some </w:t>
      </w:r>
      <w:r>
        <w:rPr>
          <w:color w:val="000000"/>
          <w:sz w:val="21"/>
        </w:rPr>
        <w:lastRenderedPageBreak/>
        <w:t xml:space="preserve">adjustments.  </w:t>
      </w:r>
    </w:p>
    <w:p w:rsidR="008D52D2" w:rsidRDefault="008D52D2" w:rsidP="00AA5AE4">
      <w:pPr>
        <w:pStyle w:val="BodyText"/>
        <w:tabs>
          <w:tab w:val="left" w:pos="6630"/>
        </w:tabs>
        <w:spacing w:after="0" w:line="324" w:lineRule="auto"/>
        <w:rPr>
          <w:color w:val="000000"/>
          <w:sz w:val="21"/>
        </w:rPr>
      </w:pPr>
      <w:r>
        <w:rPr>
          <w:color w:val="000000"/>
          <w:sz w:val="21"/>
        </w:rPr>
        <w:t xml:space="preserve">Mr. Mann of the Conservation Commission wanted to discuss the four points on the plan that are impacted with the wetland crossings.  Mr. Mann asked that the process be respected and he is not comfortable with the impacts of this project on the wetland and wetland buffers. </w:t>
      </w:r>
    </w:p>
    <w:p w:rsidR="00145814" w:rsidRDefault="008D52D2" w:rsidP="00AA5AE4">
      <w:pPr>
        <w:pStyle w:val="BodyText"/>
        <w:tabs>
          <w:tab w:val="left" w:pos="6630"/>
        </w:tabs>
        <w:spacing w:after="0" w:line="324" w:lineRule="auto"/>
        <w:rPr>
          <w:color w:val="000000"/>
          <w:sz w:val="21"/>
        </w:rPr>
      </w:pPr>
      <w:r>
        <w:rPr>
          <w:color w:val="000000"/>
          <w:sz w:val="21"/>
        </w:rPr>
        <w:t>Mr. Williams stated that looking at the zoning it states four requirements regarding wetland crossings which he read aloud</w:t>
      </w:r>
      <w:r w:rsidR="00145814">
        <w:rPr>
          <w:color w:val="000000"/>
          <w:sz w:val="21"/>
        </w:rPr>
        <w:t xml:space="preserve">.  </w:t>
      </w:r>
    </w:p>
    <w:p w:rsidR="00145814" w:rsidRDefault="008D52D2" w:rsidP="00145814">
      <w:pPr>
        <w:pStyle w:val="BodyText"/>
        <w:numPr>
          <w:ilvl w:val="0"/>
          <w:numId w:val="12"/>
        </w:numPr>
        <w:tabs>
          <w:tab w:val="left" w:pos="6630"/>
        </w:tabs>
        <w:spacing w:after="0" w:line="324" w:lineRule="auto"/>
        <w:rPr>
          <w:color w:val="000000"/>
          <w:sz w:val="21"/>
        </w:rPr>
      </w:pPr>
      <w:r>
        <w:rPr>
          <w:color w:val="000000"/>
          <w:sz w:val="21"/>
        </w:rPr>
        <w:t xml:space="preserve">The proposed road shall be essential to the productive use of the land not part of the wetland area. </w:t>
      </w:r>
    </w:p>
    <w:p w:rsidR="008D52D2" w:rsidRDefault="008D52D2" w:rsidP="00145814">
      <w:pPr>
        <w:pStyle w:val="BodyText"/>
        <w:numPr>
          <w:ilvl w:val="0"/>
          <w:numId w:val="12"/>
        </w:numPr>
        <w:tabs>
          <w:tab w:val="left" w:pos="6630"/>
        </w:tabs>
        <w:spacing w:after="0" w:line="324" w:lineRule="auto"/>
        <w:rPr>
          <w:color w:val="000000"/>
          <w:sz w:val="21"/>
        </w:rPr>
      </w:pPr>
      <w:r>
        <w:rPr>
          <w:color w:val="000000"/>
          <w:sz w:val="21"/>
        </w:rPr>
        <w:t xml:space="preserve">Road design, construction, and maintenance methods shall minimize detrimental impact upon the wetland or wetland buffer, and shall maintain the site as close to the original grade and condition as possible. </w:t>
      </w:r>
    </w:p>
    <w:p w:rsidR="008D52D2" w:rsidRDefault="008D52D2" w:rsidP="00145814">
      <w:pPr>
        <w:pStyle w:val="BodyText"/>
        <w:numPr>
          <w:ilvl w:val="0"/>
          <w:numId w:val="12"/>
        </w:numPr>
        <w:tabs>
          <w:tab w:val="left" w:pos="6630"/>
        </w:tabs>
        <w:spacing w:after="0" w:line="324" w:lineRule="auto"/>
        <w:rPr>
          <w:color w:val="000000"/>
          <w:sz w:val="21"/>
        </w:rPr>
      </w:pPr>
      <w:r>
        <w:rPr>
          <w:color w:val="000000"/>
          <w:sz w:val="21"/>
        </w:rPr>
        <w:t xml:space="preserve">No feasible alternative route which has less of a detrimental impact is available. Financial impacts and constraints may be considered when determining feasibility. </w:t>
      </w:r>
    </w:p>
    <w:p w:rsidR="008D52D2" w:rsidRDefault="008D52D2" w:rsidP="00145814">
      <w:pPr>
        <w:pStyle w:val="BodyText"/>
        <w:numPr>
          <w:ilvl w:val="0"/>
          <w:numId w:val="12"/>
        </w:numPr>
        <w:tabs>
          <w:tab w:val="left" w:pos="6630"/>
        </w:tabs>
        <w:spacing w:after="0" w:line="324" w:lineRule="auto"/>
        <w:rPr>
          <w:color w:val="000000"/>
          <w:sz w:val="21"/>
        </w:rPr>
      </w:pPr>
      <w:r>
        <w:rPr>
          <w:color w:val="000000"/>
          <w:sz w:val="21"/>
        </w:rPr>
        <w:t xml:space="preserve">Drainage systems shall be designed to minimize impacts on the wetland and wetland buffers.  </w:t>
      </w:r>
    </w:p>
    <w:p w:rsidR="00145814" w:rsidRDefault="00145814" w:rsidP="00145814">
      <w:pPr>
        <w:pStyle w:val="BodyText"/>
        <w:tabs>
          <w:tab w:val="left" w:pos="6630"/>
        </w:tabs>
        <w:spacing w:after="0" w:line="324" w:lineRule="auto"/>
        <w:rPr>
          <w:color w:val="000000"/>
          <w:sz w:val="21"/>
        </w:rPr>
      </w:pPr>
      <w:r>
        <w:rPr>
          <w:color w:val="000000"/>
          <w:sz w:val="21"/>
        </w:rPr>
        <w:t xml:space="preserve">Mr. Rokeh stated that the project met all of these requirements.  </w:t>
      </w:r>
    </w:p>
    <w:p w:rsidR="00145814" w:rsidRDefault="00145814" w:rsidP="00145814">
      <w:pPr>
        <w:pStyle w:val="BodyText"/>
        <w:tabs>
          <w:tab w:val="left" w:pos="6630"/>
        </w:tabs>
        <w:spacing w:after="0" w:line="324" w:lineRule="auto"/>
        <w:rPr>
          <w:color w:val="000000"/>
          <w:sz w:val="21"/>
        </w:rPr>
      </w:pPr>
      <w:r>
        <w:rPr>
          <w:color w:val="000000"/>
          <w:sz w:val="21"/>
        </w:rPr>
        <w:t xml:space="preserve">Mr. </w:t>
      </w:r>
      <w:proofErr w:type="spellStart"/>
      <w:r>
        <w:rPr>
          <w:color w:val="000000"/>
          <w:sz w:val="21"/>
        </w:rPr>
        <w:t>Brehm</w:t>
      </w:r>
      <w:proofErr w:type="spellEnd"/>
      <w:r>
        <w:rPr>
          <w:color w:val="000000"/>
          <w:sz w:val="21"/>
        </w:rPr>
        <w:t xml:space="preserve"> stated that he would like to see the contractor yards be marked with granite or concrete posts to clearly outline the area. </w:t>
      </w:r>
    </w:p>
    <w:p w:rsidR="00145814" w:rsidRDefault="00145814" w:rsidP="00145814">
      <w:pPr>
        <w:pStyle w:val="BodyText"/>
        <w:tabs>
          <w:tab w:val="left" w:pos="6630"/>
        </w:tabs>
        <w:spacing w:after="0" w:line="324" w:lineRule="auto"/>
        <w:rPr>
          <w:color w:val="000000"/>
          <w:sz w:val="21"/>
        </w:rPr>
      </w:pPr>
      <w:r>
        <w:rPr>
          <w:color w:val="000000"/>
          <w:sz w:val="21"/>
        </w:rPr>
        <w:t xml:space="preserve">The consensus of the Board was that it is not necessary to have the Town engineer review the plans.  </w:t>
      </w:r>
    </w:p>
    <w:p w:rsidR="00145814" w:rsidRDefault="00145814" w:rsidP="00145814">
      <w:pPr>
        <w:pStyle w:val="BodyText"/>
        <w:numPr>
          <w:ilvl w:val="0"/>
          <w:numId w:val="13"/>
        </w:numPr>
        <w:tabs>
          <w:tab w:val="left" w:pos="6630"/>
        </w:tabs>
        <w:spacing w:after="0" w:line="324" w:lineRule="auto"/>
        <w:rPr>
          <w:color w:val="000000"/>
          <w:sz w:val="21"/>
        </w:rPr>
      </w:pPr>
      <w:r>
        <w:rPr>
          <w:color w:val="000000"/>
          <w:sz w:val="21"/>
        </w:rPr>
        <w:t xml:space="preserve">The Board reviewed the checklist. </w:t>
      </w:r>
    </w:p>
    <w:p w:rsidR="00145814" w:rsidRDefault="00145814" w:rsidP="00145814">
      <w:pPr>
        <w:pStyle w:val="BodyText"/>
        <w:numPr>
          <w:ilvl w:val="0"/>
          <w:numId w:val="13"/>
        </w:numPr>
        <w:tabs>
          <w:tab w:val="left" w:pos="6630"/>
        </w:tabs>
        <w:spacing w:after="0" w:line="324" w:lineRule="auto"/>
        <w:rPr>
          <w:color w:val="000000"/>
          <w:sz w:val="21"/>
        </w:rPr>
      </w:pPr>
      <w:r>
        <w:rPr>
          <w:color w:val="000000"/>
          <w:sz w:val="21"/>
        </w:rPr>
        <w:t>The findings of the Board:</w:t>
      </w:r>
    </w:p>
    <w:p w:rsidR="00145814" w:rsidRDefault="00145814" w:rsidP="00145814">
      <w:pPr>
        <w:pStyle w:val="BodyText"/>
        <w:numPr>
          <w:ilvl w:val="0"/>
          <w:numId w:val="13"/>
        </w:numPr>
        <w:tabs>
          <w:tab w:val="left" w:pos="6630"/>
        </w:tabs>
        <w:spacing w:after="0" w:line="324" w:lineRule="auto"/>
        <w:rPr>
          <w:color w:val="000000"/>
          <w:sz w:val="21"/>
        </w:rPr>
      </w:pPr>
      <w:r>
        <w:rPr>
          <w:color w:val="000000"/>
          <w:sz w:val="21"/>
        </w:rPr>
        <w:t>Add a disposal system on the plan.</w:t>
      </w:r>
    </w:p>
    <w:p w:rsidR="00145814" w:rsidRDefault="00145814" w:rsidP="00145814">
      <w:pPr>
        <w:pStyle w:val="BodyText"/>
        <w:numPr>
          <w:ilvl w:val="0"/>
          <w:numId w:val="13"/>
        </w:numPr>
        <w:tabs>
          <w:tab w:val="left" w:pos="6630"/>
        </w:tabs>
        <w:spacing w:after="0" w:line="324" w:lineRule="auto"/>
        <w:rPr>
          <w:color w:val="000000"/>
          <w:sz w:val="21"/>
        </w:rPr>
      </w:pPr>
      <w:r>
        <w:rPr>
          <w:color w:val="000000"/>
          <w:sz w:val="21"/>
        </w:rPr>
        <w:t>Lighting plan needed.</w:t>
      </w:r>
    </w:p>
    <w:p w:rsidR="00145814" w:rsidRDefault="00145814" w:rsidP="00145814">
      <w:pPr>
        <w:pStyle w:val="BodyText"/>
        <w:numPr>
          <w:ilvl w:val="0"/>
          <w:numId w:val="13"/>
        </w:numPr>
        <w:tabs>
          <w:tab w:val="left" w:pos="6630"/>
        </w:tabs>
        <w:spacing w:after="0" w:line="324" w:lineRule="auto"/>
        <w:rPr>
          <w:color w:val="000000"/>
          <w:sz w:val="21"/>
        </w:rPr>
      </w:pPr>
      <w:r>
        <w:rPr>
          <w:color w:val="000000"/>
          <w:sz w:val="21"/>
        </w:rPr>
        <w:t xml:space="preserve">Signage plan needed.  </w:t>
      </w:r>
    </w:p>
    <w:p w:rsidR="00145814" w:rsidRDefault="00145814" w:rsidP="00145814">
      <w:pPr>
        <w:pStyle w:val="BodyText"/>
        <w:numPr>
          <w:ilvl w:val="0"/>
          <w:numId w:val="13"/>
        </w:numPr>
        <w:tabs>
          <w:tab w:val="left" w:pos="6630"/>
        </w:tabs>
        <w:spacing w:after="0" w:line="324" w:lineRule="auto"/>
        <w:rPr>
          <w:color w:val="000000"/>
          <w:sz w:val="21"/>
        </w:rPr>
      </w:pPr>
      <w:r>
        <w:rPr>
          <w:color w:val="000000"/>
          <w:sz w:val="21"/>
        </w:rPr>
        <w:t xml:space="preserve">Approved permits from D.O.T., DES-Alteration of </w:t>
      </w:r>
      <w:proofErr w:type="spellStart"/>
      <w:r>
        <w:rPr>
          <w:color w:val="000000"/>
          <w:sz w:val="21"/>
        </w:rPr>
        <w:t>Terrian</w:t>
      </w:r>
      <w:proofErr w:type="spellEnd"/>
      <w:r>
        <w:rPr>
          <w:color w:val="000000"/>
          <w:sz w:val="21"/>
        </w:rPr>
        <w:t xml:space="preserve"> (AOT), DES-septic and well and DES wetland crossing permits.</w:t>
      </w:r>
    </w:p>
    <w:p w:rsidR="00145814" w:rsidRDefault="00145814" w:rsidP="00145814">
      <w:pPr>
        <w:pStyle w:val="BodyText"/>
        <w:numPr>
          <w:ilvl w:val="0"/>
          <w:numId w:val="13"/>
        </w:numPr>
        <w:tabs>
          <w:tab w:val="left" w:pos="6630"/>
        </w:tabs>
        <w:spacing w:after="0" w:line="324" w:lineRule="auto"/>
        <w:rPr>
          <w:color w:val="000000"/>
          <w:sz w:val="21"/>
        </w:rPr>
      </w:pPr>
      <w:r>
        <w:rPr>
          <w:color w:val="000000"/>
          <w:sz w:val="21"/>
        </w:rPr>
        <w:t>Building elevations.</w:t>
      </w:r>
    </w:p>
    <w:p w:rsidR="00145814" w:rsidRDefault="00145814" w:rsidP="00145814">
      <w:pPr>
        <w:pStyle w:val="BodyText"/>
        <w:numPr>
          <w:ilvl w:val="0"/>
          <w:numId w:val="13"/>
        </w:numPr>
        <w:tabs>
          <w:tab w:val="left" w:pos="6630"/>
        </w:tabs>
        <w:spacing w:after="0" w:line="324" w:lineRule="auto"/>
        <w:rPr>
          <w:color w:val="000000"/>
          <w:sz w:val="21"/>
        </w:rPr>
      </w:pPr>
      <w:r>
        <w:rPr>
          <w:color w:val="000000"/>
          <w:sz w:val="21"/>
        </w:rPr>
        <w:t xml:space="preserve">Rework contractor yards into the 1000ft Commercial zone.  </w:t>
      </w:r>
    </w:p>
    <w:p w:rsidR="00145814" w:rsidRDefault="00145814" w:rsidP="00145814">
      <w:pPr>
        <w:pStyle w:val="BodyText"/>
        <w:tabs>
          <w:tab w:val="left" w:pos="6630"/>
        </w:tabs>
        <w:spacing w:after="0" w:line="324" w:lineRule="auto"/>
        <w:rPr>
          <w:color w:val="000000"/>
          <w:sz w:val="21"/>
        </w:rPr>
      </w:pPr>
    </w:p>
    <w:p w:rsidR="00145814" w:rsidRDefault="00145814" w:rsidP="00145814">
      <w:pPr>
        <w:pStyle w:val="BodyText"/>
        <w:tabs>
          <w:tab w:val="left" w:pos="6630"/>
        </w:tabs>
        <w:spacing w:after="0" w:line="324" w:lineRule="auto"/>
        <w:rPr>
          <w:color w:val="000000"/>
          <w:sz w:val="21"/>
        </w:rPr>
      </w:pPr>
      <w:r>
        <w:rPr>
          <w:color w:val="000000"/>
          <w:sz w:val="21"/>
        </w:rPr>
        <w:t xml:space="preserve">Mr. </w:t>
      </w:r>
      <w:proofErr w:type="spellStart"/>
      <w:r>
        <w:rPr>
          <w:color w:val="000000"/>
          <w:sz w:val="21"/>
        </w:rPr>
        <w:t>Brehm</w:t>
      </w:r>
      <w:proofErr w:type="spellEnd"/>
      <w:r>
        <w:rPr>
          <w:color w:val="000000"/>
          <w:sz w:val="21"/>
        </w:rPr>
        <w:t xml:space="preserve"> made a motion and Mr. Houle seconded to continue the public hearing to 3/7/2019.  </w:t>
      </w:r>
      <w:r w:rsidRPr="00145814">
        <w:rPr>
          <w:b/>
          <w:color w:val="000000"/>
          <w:sz w:val="21"/>
        </w:rPr>
        <w:t>Motion passes.</w:t>
      </w:r>
      <w:r>
        <w:rPr>
          <w:color w:val="000000"/>
          <w:sz w:val="21"/>
        </w:rPr>
        <w:t xml:space="preserve">  </w:t>
      </w:r>
    </w:p>
    <w:p w:rsidR="00145814" w:rsidRDefault="00145814" w:rsidP="00145814">
      <w:pPr>
        <w:pStyle w:val="BodyText"/>
        <w:tabs>
          <w:tab w:val="left" w:pos="6630"/>
        </w:tabs>
        <w:spacing w:after="0" w:line="324" w:lineRule="auto"/>
        <w:rPr>
          <w:color w:val="000000"/>
          <w:sz w:val="21"/>
        </w:rPr>
      </w:pPr>
    </w:p>
    <w:p w:rsidR="00145814" w:rsidRDefault="00145814" w:rsidP="00145814">
      <w:pPr>
        <w:pStyle w:val="BodyText"/>
        <w:tabs>
          <w:tab w:val="left" w:pos="6630"/>
        </w:tabs>
        <w:spacing w:after="0" w:line="324" w:lineRule="auto"/>
        <w:rPr>
          <w:color w:val="000000"/>
          <w:sz w:val="21"/>
        </w:rPr>
      </w:pPr>
      <w:r>
        <w:rPr>
          <w:color w:val="000000"/>
          <w:sz w:val="21"/>
        </w:rPr>
        <w:t xml:space="preserve">Mr. Williams wanted to revisit the motion he made earlier sending DBU to the ZBA.  </w:t>
      </w:r>
    </w:p>
    <w:p w:rsidR="00151005" w:rsidRDefault="00151005" w:rsidP="00151005">
      <w:pPr>
        <w:pStyle w:val="BodyText"/>
        <w:tabs>
          <w:tab w:val="left" w:pos="6630"/>
        </w:tabs>
        <w:spacing w:after="0" w:line="324" w:lineRule="auto"/>
        <w:rPr>
          <w:color w:val="000000"/>
          <w:sz w:val="21"/>
        </w:rPr>
      </w:pPr>
      <w:r>
        <w:rPr>
          <w:color w:val="000000"/>
          <w:sz w:val="21"/>
        </w:rPr>
        <w:t xml:space="preserve">Mr. </w:t>
      </w:r>
      <w:proofErr w:type="spellStart"/>
      <w:r>
        <w:rPr>
          <w:color w:val="000000"/>
          <w:sz w:val="21"/>
        </w:rPr>
        <w:t>Brehm</w:t>
      </w:r>
      <w:proofErr w:type="spellEnd"/>
      <w:r>
        <w:rPr>
          <w:color w:val="000000"/>
          <w:sz w:val="21"/>
        </w:rPr>
        <w:t xml:space="preserve"> made a motion to amend his previous motion to say: to send D.B.U. to the ZBA to seek a </w:t>
      </w:r>
      <w:r w:rsidR="000F70C8">
        <w:rPr>
          <w:color w:val="000000"/>
          <w:sz w:val="21"/>
        </w:rPr>
        <w:t>variance</w:t>
      </w:r>
      <w:r>
        <w:rPr>
          <w:color w:val="000000"/>
          <w:sz w:val="21"/>
        </w:rPr>
        <w:t xml:space="preserve"> to allow use of the retaining walls and to fill in the wetland buffer that do not meet zoning requirements. Mr. Williams seconded.  </w:t>
      </w:r>
      <w:r w:rsidRPr="00AA5AE4">
        <w:rPr>
          <w:b/>
          <w:color w:val="000000"/>
          <w:sz w:val="21"/>
        </w:rPr>
        <w:t>Motion passes.</w:t>
      </w:r>
      <w:r>
        <w:rPr>
          <w:color w:val="000000"/>
          <w:sz w:val="21"/>
        </w:rPr>
        <w:t xml:space="preserve"> </w:t>
      </w:r>
    </w:p>
    <w:p w:rsidR="00151005" w:rsidRPr="00943DEF" w:rsidRDefault="00151005" w:rsidP="00145814">
      <w:pPr>
        <w:pStyle w:val="BodyText"/>
        <w:tabs>
          <w:tab w:val="left" w:pos="6630"/>
        </w:tabs>
        <w:spacing w:after="0" w:line="324" w:lineRule="auto"/>
        <w:rPr>
          <w:color w:val="000000"/>
          <w:sz w:val="21"/>
        </w:rPr>
      </w:pPr>
    </w:p>
    <w:p w:rsidR="007A01CE" w:rsidRPr="00500261" w:rsidRDefault="007A6292" w:rsidP="007A01CE">
      <w:pPr>
        <w:pStyle w:val="BodyText"/>
        <w:tabs>
          <w:tab w:val="left" w:pos="6630"/>
        </w:tabs>
        <w:spacing w:after="0" w:line="324" w:lineRule="auto"/>
        <w:rPr>
          <w:b/>
          <w:color w:val="000000"/>
          <w:sz w:val="21"/>
        </w:rPr>
      </w:pPr>
      <w:r>
        <w:rPr>
          <w:b/>
          <w:color w:val="000000"/>
          <w:sz w:val="21"/>
        </w:rPr>
        <w:t>Site Plan Review/Public Hearing</w:t>
      </w:r>
      <w:r w:rsidR="007A01CE" w:rsidRPr="00500261">
        <w:rPr>
          <w:b/>
          <w:color w:val="000000"/>
          <w:sz w:val="21"/>
        </w:rPr>
        <w:t xml:space="preserve">- </w:t>
      </w:r>
    </w:p>
    <w:p w:rsidR="007A01CE" w:rsidRPr="00500261" w:rsidRDefault="007A01CE" w:rsidP="007A01CE">
      <w:pPr>
        <w:pStyle w:val="BodyText"/>
        <w:tabs>
          <w:tab w:val="left" w:pos="6630"/>
        </w:tabs>
        <w:spacing w:after="0" w:line="324" w:lineRule="auto"/>
        <w:rPr>
          <w:b/>
          <w:color w:val="000000"/>
          <w:sz w:val="21"/>
        </w:rPr>
      </w:pPr>
      <w:r>
        <w:rPr>
          <w:b/>
          <w:color w:val="000000"/>
          <w:sz w:val="21"/>
        </w:rPr>
        <w:t>332 Dover Road, Map 3 Lot 59</w:t>
      </w:r>
    </w:p>
    <w:p w:rsidR="007A01CE" w:rsidRDefault="007A01CE" w:rsidP="007A01CE">
      <w:pPr>
        <w:pStyle w:val="BodyText"/>
        <w:tabs>
          <w:tab w:val="left" w:pos="6630"/>
        </w:tabs>
        <w:spacing w:after="0" w:line="324" w:lineRule="auto"/>
        <w:rPr>
          <w:b/>
          <w:color w:val="000000"/>
          <w:sz w:val="21"/>
        </w:rPr>
      </w:pPr>
      <w:r w:rsidRPr="00500261">
        <w:rPr>
          <w:b/>
          <w:color w:val="000000"/>
          <w:sz w:val="21"/>
        </w:rPr>
        <w:t xml:space="preserve">Owner: </w:t>
      </w:r>
      <w:r>
        <w:rPr>
          <w:b/>
          <w:color w:val="000000"/>
          <w:sz w:val="21"/>
        </w:rPr>
        <w:t>Showcase Consignments, Marty Smith</w:t>
      </w:r>
    </w:p>
    <w:p w:rsidR="00151005" w:rsidRDefault="00151005" w:rsidP="007A01CE">
      <w:pPr>
        <w:pStyle w:val="BodyText"/>
        <w:tabs>
          <w:tab w:val="left" w:pos="6630"/>
        </w:tabs>
        <w:spacing w:after="0" w:line="324" w:lineRule="auto"/>
        <w:rPr>
          <w:b/>
          <w:color w:val="000000"/>
          <w:sz w:val="21"/>
        </w:rPr>
      </w:pPr>
    </w:p>
    <w:p w:rsidR="00151005" w:rsidRDefault="00151005" w:rsidP="007A01CE">
      <w:pPr>
        <w:pStyle w:val="BodyText"/>
        <w:tabs>
          <w:tab w:val="left" w:pos="6630"/>
        </w:tabs>
        <w:spacing w:after="0" w:line="324" w:lineRule="auto"/>
        <w:rPr>
          <w:color w:val="000000"/>
          <w:sz w:val="21"/>
        </w:rPr>
      </w:pPr>
      <w:r w:rsidRPr="00151005">
        <w:rPr>
          <w:color w:val="000000"/>
          <w:sz w:val="21"/>
        </w:rPr>
        <w:t>Mr. Smith proposed</w:t>
      </w:r>
      <w:r>
        <w:rPr>
          <w:color w:val="000000"/>
          <w:sz w:val="21"/>
        </w:rPr>
        <w:t xml:space="preserve"> adding an 1800 </w:t>
      </w:r>
      <w:r w:rsidR="003C237F">
        <w:rPr>
          <w:color w:val="000000"/>
          <w:sz w:val="21"/>
        </w:rPr>
        <w:t>sq.</w:t>
      </w:r>
      <w:r>
        <w:rPr>
          <w:color w:val="000000"/>
          <w:sz w:val="21"/>
        </w:rPr>
        <w:t xml:space="preserve"> </w:t>
      </w:r>
      <w:r w:rsidR="003C237F">
        <w:rPr>
          <w:color w:val="000000"/>
          <w:sz w:val="21"/>
        </w:rPr>
        <w:t>ft.</w:t>
      </w:r>
      <w:r>
        <w:rPr>
          <w:color w:val="000000"/>
          <w:sz w:val="21"/>
        </w:rPr>
        <w:t xml:space="preserve"> storage building for overflow of his business to the rear of his current building.  Mr. Smith had a previous site plan that he updated himself.  </w:t>
      </w:r>
      <w:r w:rsidR="003C237F">
        <w:rPr>
          <w:color w:val="000000"/>
          <w:sz w:val="21"/>
        </w:rPr>
        <w:t xml:space="preserve">The Board reviewed the plan. </w:t>
      </w:r>
    </w:p>
    <w:p w:rsidR="00151005" w:rsidRDefault="00151005" w:rsidP="007A01CE">
      <w:pPr>
        <w:pStyle w:val="BodyText"/>
        <w:tabs>
          <w:tab w:val="left" w:pos="6630"/>
        </w:tabs>
        <w:spacing w:after="0" w:line="324" w:lineRule="auto"/>
        <w:rPr>
          <w:color w:val="000000"/>
          <w:sz w:val="21"/>
        </w:rPr>
      </w:pPr>
      <w:r>
        <w:rPr>
          <w:color w:val="000000"/>
          <w:sz w:val="21"/>
        </w:rPr>
        <w:t xml:space="preserve">Mr. </w:t>
      </w:r>
      <w:proofErr w:type="spellStart"/>
      <w:r>
        <w:rPr>
          <w:color w:val="000000"/>
          <w:sz w:val="21"/>
        </w:rPr>
        <w:t>Brehm</w:t>
      </w:r>
      <w:proofErr w:type="spellEnd"/>
      <w:r>
        <w:rPr>
          <w:color w:val="000000"/>
          <w:sz w:val="21"/>
        </w:rPr>
        <w:t xml:space="preserve"> made a motion and Dr. Mara seconded to accept his plan as complete.  </w:t>
      </w:r>
      <w:r w:rsidRPr="00151005">
        <w:rPr>
          <w:b/>
          <w:color w:val="000000"/>
          <w:sz w:val="21"/>
        </w:rPr>
        <w:t>Motion passes.</w:t>
      </w:r>
      <w:r>
        <w:rPr>
          <w:color w:val="000000"/>
          <w:sz w:val="21"/>
        </w:rPr>
        <w:t xml:space="preserve"> </w:t>
      </w:r>
    </w:p>
    <w:p w:rsidR="00151005" w:rsidRDefault="00151005" w:rsidP="007A01CE">
      <w:pPr>
        <w:pStyle w:val="BodyText"/>
        <w:tabs>
          <w:tab w:val="left" w:pos="6630"/>
        </w:tabs>
        <w:spacing w:after="0" w:line="324" w:lineRule="auto"/>
        <w:rPr>
          <w:color w:val="000000"/>
          <w:sz w:val="21"/>
        </w:rPr>
      </w:pPr>
      <w:r>
        <w:rPr>
          <w:color w:val="000000"/>
          <w:sz w:val="21"/>
        </w:rPr>
        <w:t xml:space="preserve">Mr. Williams made a motion and Mr. Houle seconded that there was no regional impact. </w:t>
      </w:r>
      <w:r w:rsidRPr="00151005">
        <w:rPr>
          <w:b/>
          <w:color w:val="000000"/>
          <w:sz w:val="21"/>
        </w:rPr>
        <w:t>Motion passes.</w:t>
      </w:r>
      <w:r>
        <w:rPr>
          <w:color w:val="000000"/>
          <w:sz w:val="21"/>
        </w:rPr>
        <w:t xml:space="preserve"> </w:t>
      </w:r>
    </w:p>
    <w:p w:rsidR="00151005" w:rsidRDefault="00151005" w:rsidP="007A01CE">
      <w:pPr>
        <w:pStyle w:val="BodyText"/>
        <w:tabs>
          <w:tab w:val="left" w:pos="6630"/>
        </w:tabs>
        <w:spacing w:after="0" w:line="324" w:lineRule="auto"/>
        <w:rPr>
          <w:color w:val="000000"/>
          <w:sz w:val="21"/>
        </w:rPr>
      </w:pPr>
      <w:r>
        <w:rPr>
          <w:color w:val="000000"/>
          <w:sz w:val="21"/>
        </w:rPr>
        <w:t xml:space="preserve">Mr. </w:t>
      </w:r>
      <w:proofErr w:type="spellStart"/>
      <w:r>
        <w:rPr>
          <w:color w:val="000000"/>
          <w:sz w:val="21"/>
        </w:rPr>
        <w:t>Brehm</w:t>
      </w:r>
      <w:proofErr w:type="spellEnd"/>
      <w:r>
        <w:rPr>
          <w:color w:val="000000"/>
          <w:sz w:val="21"/>
        </w:rPr>
        <w:t xml:space="preserve"> stated to Mr. Smith that he would have to get his plan updated by a professional and add the proposed building to the plan.  </w:t>
      </w:r>
    </w:p>
    <w:p w:rsidR="00151005" w:rsidRDefault="00151005" w:rsidP="007A01CE">
      <w:pPr>
        <w:pStyle w:val="BodyText"/>
        <w:tabs>
          <w:tab w:val="left" w:pos="6630"/>
        </w:tabs>
        <w:spacing w:after="0" w:line="324" w:lineRule="auto"/>
        <w:rPr>
          <w:color w:val="000000"/>
          <w:sz w:val="21"/>
        </w:rPr>
      </w:pPr>
      <w:r>
        <w:rPr>
          <w:color w:val="000000"/>
          <w:sz w:val="21"/>
        </w:rPr>
        <w:lastRenderedPageBreak/>
        <w:t xml:space="preserve">Dr. Mara made a motion and Mr. Williams seconded to grant conditional approval pending the update of his site plan with the appropriate additions. </w:t>
      </w:r>
      <w:r w:rsidRPr="00151005">
        <w:rPr>
          <w:b/>
          <w:color w:val="000000"/>
          <w:sz w:val="21"/>
        </w:rPr>
        <w:t>Motion passes.</w:t>
      </w:r>
      <w:r>
        <w:rPr>
          <w:color w:val="000000"/>
          <w:sz w:val="21"/>
        </w:rPr>
        <w:t xml:space="preserve">  </w:t>
      </w:r>
    </w:p>
    <w:p w:rsidR="003C237F" w:rsidRDefault="003C237F" w:rsidP="007A01CE">
      <w:pPr>
        <w:pStyle w:val="BodyText"/>
        <w:tabs>
          <w:tab w:val="left" w:pos="6630"/>
        </w:tabs>
        <w:spacing w:after="0" w:line="324" w:lineRule="auto"/>
        <w:rPr>
          <w:color w:val="000000"/>
          <w:sz w:val="21"/>
        </w:rPr>
      </w:pPr>
    </w:p>
    <w:p w:rsidR="003C237F" w:rsidRPr="003C237F" w:rsidRDefault="003C237F" w:rsidP="007A01CE">
      <w:pPr>
        <w:pStyle w:val="BodyText"/>
        <w:tabs>
          <w:tab w:val="left" w:pos="6630"/>
        </w:tabs>
        <w:spacing w:after="0" w:line="324" w:lineRule="auto"/>
        <w:rPr>
          <w:b/>
          <w:color w:val="000000"/>
          <w:sz w:val="21"/>
        </w:rPr>
      </w:pPr>
      <w:r w:rsidRPr="003C237F">
        <w:rPr>
          <w:b/>
          <w:color w:val="000000"/>
          <w:sz w:val="21"/>
        </w:rPr>
        <w:t xml:space="preserve">Conceptual Discussion- Braiden </w:t>
      </w:r>
      <w:proofErr w:type="spellStart"/>
      <w:r w:rsidRPr="003C237F">
        <w:rPr>
          <w:b/>
          <w:color w:val="000000"/>
          <w:sz w:val="21"/>
        </w:rPr>
        <w:t>Tescher</w:t>
      </w:r>
      <w:proofErr w:type="spellEnd"/>
      <w:r w:rsidRPr="003C237F">
        <w:rPr>
          <w:b/>
          <w:color w:val="000000"/>
          <w:sz w:val="21"/>
        </w:rPr>
        <w:t xml:space="preserve"> and Erik Jones of </w:t>
      </w:r>
      <w:proofErr w:type="spellStart"/>
      <w:r w:rsidRPr="003C237F">
        <w:rPr>
          <w:b/>
          <w:color w:val="000000"/>
          <w:sz w:val="21"/>
        </w:rPr>
        <w:t>Greenwave</w:t>
      </w:r>
      <w:proofErr w:type="spellEnd"/>
      <w:r w:rsidRPr="003C237F">
        <w:rPr>
          <w:b/>
          <w:color w:val="000000"/>
          <w:sz w:val="21"/>
        </w:rPr>
        <w:t xml:space="preserve"> Development</w:t>
      </w:r>
    </w:p>
    <w:p w:rsidR="003C237F" w:rsidRDefault="003C237F" w:rsidP="007A01CE">
      <w:pPr>
        <w:pStyle w:val="BodyText"/>
        <w:tabs>
          <w:tab w:val="left" w:pos="6630"/>
        </w:tabs>
        <w:spacing w:after="0" w:line="324" w:lineRule="auto"/>
        <w:rPr>
          <w:color w:val="000000"/>
          <w:sz w:val="21"/>
        </w:rPr>
      </w:pPr>
      <w:r>
        <w:rPr>
          <w:color w:val="000000"/>
          <w:sz w:val="21"/>
        </w:rPr>
        <w:t xml:space="preserve">Mr. </w:t>
      </w:r>
      <w:proofErr w:type="spellStart"/>
      <w:r>
        <w:rPr>
          <w:color w:val="000000"/>
          <w:sz w:val="21"/>
        </w:rPr>
        <w:t>Tescher</w:t>
      </w:r>
      <w:proofErr w:type="spellEnd"/>
      <w:r>
        <w:rPr>
          <w:color w:val="000000"/>
          <w:sz w:val="21"/>
        </w:rPr>
        <w:t xml:space="preserve"> and Mr. Jones explained to the Board that they were interested in buying and developing the White Birches of Chichester located on Dover Road.  Mr. Jones explained that he owned and abutting property to the White Birches and was thinking of utilizing that property which has an access easement for egress/ingress due to having issues with lending with access on Route 4 deemed being </w:t>
      </w:r>
      <w:proofErr w:type="spellStart"/>
      <w:r>
        <w:rPr>
          <w:color w:val="000000"/>
          <w:sz w:val="21"/>
        </w:rPr>
        <w:t>unsfe</w:t>
      </w:r>
      <w:proofErr w:type="spellEnd"/>
      <w:r>
        <w:rPr>
          <w:color w:val="000000"/>
          <w:sz w:val="21"/>
        </w:rPr>
        <w:t xml:space="preserve">.  He stated that they had been before the Loudon Selectmen to discuss the possibility of using Trap Road which extends into Loudon turning into Ricker Road.   He stated that he wants to explore the possibility of upgrading the road and wanted to find out if Chichester would be willing to plow trap road to the Loudon line which would be an additional 1500 sq. ft.  </w:t>
      </w:r>
    </w:p>
    <w:p w:rsidR="003C237F" w:rsidRDefault="003C237F" w:rsidP="007A01CE">
      <w:pPr>
        <w:pStyle w:val="BodyText"/>
        <w:tabs>
          <w:tab w:val="left" w:pos="6630"/>
        </w:tabs>
        <w:spacing w:after="0" w:line="324" w:lineRule="auto"/>
        <w:rPr>
          <w:color w:val="000000"/>
          <w:sz w:val="21"/>
        </w:rPr>
      </w:pPr>
      <w:r>
        <w:rPr>
          <w:color w:val="000000"/>
          <w:sz w:val="21"/>
        </w:rPr>
        <w:t xml:space="preserve">The Board told Mr. </w:t>
      </w:r>
      <w:proofErr w:type="spellStart"/>
      <w:r>
        <w:rPr>
          <w:color w:val="000000"/>
          <w:sz w:val="21"/>
        </w:rPr>
        <w:t>Tescher</w:t>
      </w:r>
      <w:proofErr w:type="spellEnd"/>
      <w:r>
        <w:rPr>
          <w:color w:val="000000"/>
          <w:sz w:val="21"/>
        </w:rPr>
        <w:t xml:space="preserve"> and Mr. Jones that they would have to contact the Board of Selectmen who would have to approve any additional use of the Road and or paving.  They were urged to contact the Selectmen’s office regarding this matter.  </w:t>
      </w:r>
    </w:p>
    <w:p w:rsidR="003C237F" w:rsidRPr="00151005" w:rsidRDefault="003C237F" w:rsidP="007A01CE">
      <w:pPr>
        <w:pStyle w:val="BodyText"/>
        <w:tabs>
          <w:tab w:val="left" w:pos="6630"/>
        </w:tabs>
        <w:spacing w:after="0" w:line="324" w:lineRule="auto"/>
        <w:rPr>
          <w:color w:val="000000"/>
          <w:sz w:val="21"/>
        </w:rPr>
      </w:pPr>
    </w:p>
    <w:p w:rsidR="00F20B3D" w:rsidRDefault="00F20B3D" w:rsidP="00F20B3D">
      <w:pPr>
        <w:pStyle w:val="BodyText"/>
        <w:tabs>
          <w:tab w:val="left" w:pos="6630"/>
        </w:tabs>
        <w:spacing w:after="0" w:line="324" w:lineRule="auto"/>
        <w:rPr>
          <w:b/>
          <w:color w:val="000000"/>
          <w:sz w:val="21"/>
        </w:rPr>
      </w:pPr>
    </w:p>
    <w:p w:rsidR="00A849A5" w:rsidRPr="006B1B92" w:rsidRDefault="00A849A5" w:rsidP="000B53AF">
      <w:pPr>
        <w:pStyle w:val="BodyText"/>
        <w:tabs>
          <w:tab w:val="left" w:pos="6630"/>
        </w:tabs>
        <w:spacing w:after="0" w:line="324" w:lineRule="auto"/>
        <w:rPr>
          <w:color w:val="000000"/>
          <w:sz w:val="21"/>
        </w:rPr>
      </w:pPr>
      <w:r>
        <w:rPr>
          <w:b/>
          <w:color w:val="000000"/>
          <w:sz w:val="21"/>
        </w:rPr>
        <w:t xml:space="preserve">Adjournment- </w:t>
      </w:r>
      <w:r>
        <w:rPr>
          <w:color w:val="000000"/>
          <w:sz w:val="21"/>
        </w:rPr>
        <w:t>Having no further busin</w:t>
      </w:r>
      <w:r w:rsidR="00104145">
        <w:rPr>
          <w:color w:val="000000"/>
          <w:sz w:val="21"/>
        </w:rPr>
        <w:t>ess</w:t>
      </w:r>
      <w:r w:rsidR="000B53AF">
        <w:rPr>
          <w:color w:val="000000"/>
          <w:sz w:val="21"/>
        </w:rPr>
        <w:t>, a motion was made by Mr. Williams</w:t>
      </w:r>
      <w:r w:rsidR="00F50DAA">
        <w:rPr>
          <w:color w:val="000000"/>
          <w:sz w:val="21"/>
        </w:rPr>
        <w:t xml:space="preserve"> </w:t>
      </w:r>
      <w:r w:rsidR="007970AF">
        <w:rPr>
          <w:color w:val="000000"/>
          <w:sz w:val="21"/>
        </w:rPr>
        <w:t xml:space="preserve">and seconded by </w:t>
      </w:r>
      <w:r w:rsidR="000B53AF">
        <w:rPr>
          <w:color w:val="000000"/>
          <w:sz w:val="21"/>
        </w:rPr>
        <w:t xml:space="preserve">Mr. </w:t>
      </w:r>
      <w:r w:rsidR="003C237F">
        <w:rPr>
          <w:color w:val="000000"/>
          <w:sz w:val="21"/>
        </w:rPr>
        <w:t>Houle</w:t>
      </w:r>
      <w:r w:rsidR="00F65D77">
        <w:rPr>
          <w:color w:val="000000"/>
          <w:sz w:val="21"/>
        </w:rPr>
        <w:t xml:space="preserve"> </w:t>
      </w:r>
      <w:r w:rsidR="00F351FF">
        <w:rPr>
          <w:color w:val="000000"/>
          <w:sz w:val="21"/>
        </w:rPr>
        <w:t>to adjourn the meeting at</w:t>
      </w:r>
      <w:r w:rsidR="007A6292">
        <w:rPr>
          <w:color w:val="000000"/>
          <w:sz w:val="21"/>
        </w:rPr>
        <w:t xml:space="preserve"> 10:13</w:t>
      </w:r>
      <w:r w:rsidR="000C0702">
        <w:rPr>
          <w:color w:val="000000"/>
          <w:sz w:val="21"/>
        </w:rPr>
        <w:t>pm</w:t>
      </w:r>
      <w:r w:rsidR="00234DDB">
        <w:rPr>
          <w:color w:val="000000"/>
          <w:sz w:val="21"/>
        </w:rPr>
        <w:t>.</w:t>
      </w:r>
    </w:p>
    <w:p w:rsidR="00A849A5" w:rsidRDefault="00A849A5" w:rsidP="00A849A5">
      <w:pPr>
        <w:pStyle w:val="BodyText"/>
        <w:spacing w:after="0" w:line="324" w:lineRule="auto"/>
        <w:jc w:val="both"/>
        <w:rPr>
          <w:rFonts w:ascii="Calibri" w:hAnsi="Calibri" w:cs="Calibri"/>
          <w:sz w:val="21"/>
          <w:szCs w:val="21"/>
        </w:rPr>
      </w:pPr>
      <w:r>
        <w:rPr>
          <w:color w:val="000000"/>
          <w:sz w:val="21"/>
        </w:rPr>
        <w:t>Respectfully submitted,</w:t>
      </w:r>
    </w:p>
    <w:p w:rsidR="00A849A5" w:rsidRDefault="00A849A5" w:rsidP="00A849A5">
      <w:pPr>
        <w:pStyle w:val="BodyText"/>
        <w:rPr>
          <w:rFonts w:ascii="Calibri" w:hAnsi="Calibri" w:cs="Calibri"/>
          <w:sz w:val="21"/>
          <w:szCs w:val="21"/>
        </w:rPr>
      </w:pPr>
    </w:p>
    <w:p w:rsidR="00A849A5" w:rsidRDefault="00A849A5" w:rsidP="00A849A5">
      <w:pPr>
        <w:pStyle w:val="BodyText"/>
        <w:spacing w:after="0" w:line="324" w:lineRule="auto"/>
        <w:jc w:val="both"/>
        <w:rPr>
          <w:color w:val="000000"/>
          <w:sz w:val="21"/>
        </w:rPr>
      </w:pPr>
      <w:r>
        <w:rPr>
          <w:color w:val="000000"/>
          <w:sz w:val="21"/>
        </w:rPr>
        <w:t>Kristy Barnouski, Secretary</w:t>
      </w:r>
    </w:p>
    <w:p w:rsidR="00A849A5" w:rsidRDefault="00A849A5" w:rsidP="00A849A5">
      <w:pPr>
        <w:pStyle w:val="BodyText"/>
        <w:spacing w:after="0" w:line="324" w:lineRule="auto"/>
        <w:ind w:left="6480"/>
        <w:jc w:val="both"/>
        <w:rPr>
          <w:rFonts w:ascii="Calibri" w:hAnsi="Calibri" w:cs="Calibri"/>
          <w:sz w:val="21"/>
          <w:szCs w:val="21"/>
        </w:rPr>
      </w:pPr>
      <w:r>
        <w:rPr>
          <w:color w:val="000000"/>
          <w:sz w:val="21"/>
        </w:rPr>
        <w:t>Not approved until signed.</w:t>
      </w:r>
    </w:p>
    <w:p w:rsidR="003D60E4" w:rsidRDefault="00A849A5">
      <w:r>
        <w:rPr>
          <w:rFonts w:ascii="Calibri" w:hAnsi="Calibri" w:cs="Calibri"/>
          <w:sz w:val="21"/>
          <w:szCs w:val="21"/>
        </w:rPr>
        <w:br/>
      </w:r>
      <w:r>
        <w:rPr>
          <w:color w:val="000000"/>
          <w:sz w:val="21"/>
        </w:rPr>
        <w:t xml:space="preserve">Chairman, Stan </w:t>
      </w:r>
      <w:proofErr w:type="spellStart"/>
      <w:r>
        <w:rPr>
          <w:color w:val="000000"/>
          <w:sz w:val="21"/>
        </w:rPr>
        <w:t>Brehm</w:t>
      </w:r>
      <w:proofErr w:type="spellEnd"/>
    </w:p>
    <w:sectPr w:rsidR="003D60E4" w:rsidSect="006B1B92">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5EA" w:rsidRDefault="000515EA" w:rsidP="000515EA">
      <w:pPr>
        <w:spacing w:after="0" w:line="240" w:lineRule="auto"/>
      </w:pPr>
      <w:r>
        <w:separator/>
      </w:r>
    </w:p>
  </w:endnote>
  <w:endnote w:type="continuationSeparator" w:id="0">
    <w:p w:rsidR="000515EA" w:rsidRDefault="000515EA" w:rsidP="00051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5EA" w:rsidRDefault="000515EA" w:rsidP="000515EA">
      <w:pPr>
        <w:spacing w:after="0" w:line="240" w:lineRule="auto"/>
      </w:pPr>
      <w:r>
        <w:separator/>
      </w:r>
    </w:p>
  </w:footnote>
  <w:footnote w:type="continuationSeparator" w:id="0">
    <w:p w:rsidR="000515EA" w:rsidRDefault="000515EA" w:rsidP="000515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5EA" w:rsidRPr="004C5AC7" w:rsidRDefault="004C5AC7">
    <w:pPr>
      <w:pStyle w:val="Header"/>
      <w:rPr>
        <w:sz w:val="16"/>
        <w:szCs w:val="16"/>
      </w:rPr>
    </w:pPr>
    <w:r w:rsidRPr="004C5AC7">
      <w:rPr>
        <w:sz w:val="16"/>
        <w:szCs w:val="16"/>
      </w:rPr>
      <w:t xml:space="preserve">Chichester Planning Board </w:t>
    </w:r>
  </w:p>
  <w:p w:rsidR="004C5AC7" w:rsidRPr="004C5AC7" w:rsidRDefault="004C5AC7">
    <w:pPr>
      <w:pStyle w:val="Header"/>
      <w:rPr>
        <w:sz w:val="16"/>
        <w:szCs w:val="16"/>
      </w:rPr>
    </w:pPr>
    <w:r w:rsidRPr="004C5AC7">
      <w:rPr>
        <w:sz w:val="16"/>
        <w:szCs w:val="16"/>
      </w:rPr>
      <w:t xml:space="preserve">Meeting Minutes </w:t>
    </w:r>
  </w:p>
  <w:p w:rsidR="004C5AC7" w:rsidRPr="004C5AC7" w:rsidRDefault="000F70C8">
    <w:pPr>
      <w:pStyle w:val="Header"/>
      <w:rPr>
        <w:sz w:val="16"/>
        <w:szCs w:val="16"/>
      </w:rPr>
    </w:pPr>
    <w:r>
      <w:rPr>
        <w:sz w:val="16"/>
        <w:szCs w:val="16"/>
      </w:rPr>
      <w:t>February 7</w:t>
    </w:r>
    <w:r w:rsidR="00675FAD">
      <w:rPr>
        <w:sz w:val="16"/>
        <w:szCs w:val="16"/>
      </w:rPr>
      <w:t>,</w:t>
    </w:r>
    <w:r w:rsidR="007A01CE">
      <w:rPr>
        <w:sz w:val="16"/>
        <w:szCs w:val="16"/>
      </w:rPr>
      <w:t xml:space="preserv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50A5"/>
    <w:multiLevelType w:val="hybridMultilevel"/>
    <w:tmpl w:val="232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107BD"/>
    <w:multiLevelType w:val="hybridMultilevel"/>
    <w:tmpl w:val="B1A82480"/>
    <w:lvl w:ilvl="0" w:tplc="FED0248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2E62BB"/>
    <w:multiLevelType w:val="hybridMultilevel"/>
    <w:tmpl w:val="D2080022"/>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9A0FC0"/>
    <w:multiLevelType w:val="hybridMultilevel"/>
    <w:tmpl w:val="D8724EA2"/>
    <w:lvl w:ilvl="0" w:tplc="775C8D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297919"/>
    <w:multiLevelType w:val="hybridMultilevel"/>
    <w:tmpl w:val="12E2B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891506"/>
    <w:multiLevelType w:val="hybridMultilevel"/>
    <w:tmpl w:val="7AF2F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7F6927"/>
    <w:multiLevelType w:val="hybridMultilevel"/>
    <w:tmpl w:val="ADE0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1B6CC5"/>
    <w:multiLevelType w:val="hybridMultilevel"/>
    <w:tmpl w:val="AEC2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D72682"/>
    <w:multiLevelType w:val="hybridMultilevel"/>
    <w:tmpl w:val="0E925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E253B0"/>
    <w:multiLevelType w:val="hybridMultilevel"/>
    <w:tmpl w:val="04E66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CD2880"/>
    <w:multiLevelType w:val="hybridMultilevel"/>
    <w:tmpl w:val="91A6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953FA0"/>
    <w:multiLevelType w:val="hybridMultilevel"/>
    <w:tmpl w:val="3872B4E8"/>
    <w:lvl w:ilvl="0" w:tplc="0409000F">
      <w:start w:val="1"/>
      <w:numFmt w:val="decimal"/>
      <w:lvlText w:val="%1."/>
      <w:lvlJc w:val="left"/>
      <w:pPr>
        <w:ind w:left="1650" w:hanging="360"/>
      </w:pPr>
    </w:lvl>
    <w:lvl w:ilvl="1" w:tplc="04090019">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2" w15:restartNumberingAfterBreak="0">
    <w:nsid w:val="7F2927C4"/>
    <w:multiLevelType w:val="hybridMultilevel"/>
    <w:tmpl w:val="AD9E2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8"/>
  </w:num>
  <w:num w:numId="4">
    <w:abstractNumId w:val="4"/>
  </w:num>
  <w:num w:numId="5">
    <w:abstractNumId w:val="7"/>
  </w:num>
  <w:num w:numId="6">
    <w:abstractNumId w:val="12"/>
  </w:num>
  <w:num w:numId="7">
    <w:abstractNumId w:val="1"/>
  </w:num>
  <w:num w:numId="8">
    <w:abstractNumId w:val="5"/>
  </w:num>
  <w:num w:numId="9">
    <w:abstractNumId w:val="9"/>
  </w:num>
  <w:num w:numId="10">
    <w:abstractNumId w:val="6"/>
  </w:num>
  <w:num w:numId="11">
    <w:abstractNumId w:val="0"/>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3B6"/>
    <w:rsid w:val="00003674"/>
    <w:rsid w:val="0001047B"/>
    <w:rsid w:val="000144F4"/>
    <w:rsid w:val="00016FF5"/>
    <w:rsid w:val="000210B2"/>
    <w:rsid w:val="0003330D"/>
    <w:rsid w:val="0004729D"/>
    <w:rsid w:val="000515EA"/>
    <w:rsid w:val="00055047"/>
    <w:rsid w:val="00064AF0"/>
    <w:rsid w:val="000662B0"/>
    <w:rsid w:val="0008059C"/>
    <w:rsid w:val="00080DB7"/>
    <w:rsid w:val="00086D8E"/>
    <w:rsid w:val="00096B35"/>
    <w:rsid w:val="000A61B8"/>
    <w:rsid w:val="000A78B3"/>
    <w:rsid w:val="000B160C"/>
    <w:rsid w:val="000B1D43"/>
    <w:rsid w:val="000B3AA7"/>
    <w:rsid w:val="000B53AF"/>
    <w:rsid w:val="000C0699"/>
    <w:rsid w:val="000C0702"/>
    <w:rsid w:val="000C6043"/>
    <w:rsid w:val="000D12D8"/>
    <w:rsid w:val="000E05E1"/>
    <w:rsid w:val="000E66DE"/>
    <w:rsid w:val="000F70C8"/>
    <w:rsid w:val="00101F2A"/>
    <w:rsid w:val="00104145"/>
    <w:rsid w:val="00104DE6"/>
    <w:rsid w:val="0011095F"/>
    <w:rsid w:val="00137544"/>
    <w:rsid w:val="00145814"/>
    <w:rsid w:val="00146F0B"/>
    <w:rsid w:val="00151005"/>
    <w:rsid w:val="00151304"/>
    <w:rsid w:val="001533A3"/>
    <w:rsid w:val="0015771F"/>
    <w:rsid w:val="00161F02"/>
    <w:rsid w:val="00175A36"/>
    <w:rsid w:val="00175B12"/>
    <w:rsid w:val="00176FB8"/>
    <w:rsid w:val="00183E1B"/>
    <w:rsid w:val="0019784F"/>
    <w:rsid w:val="001B146A"/>
    <w:rsid w:val="001B5A17"/>
    <w:rsid w:val="001B7062"/>
    <w:rsid w:val="001C43AF"/>
    <w:rsid w:val="001C48D5"/>
    <w:rsid w:val="001F075B"/>
    <w:rsid w:val="001F50EE"/>
    <w:rsid w:val="00204465"/>
    <w:rsid w:val="00224FB8"/>
    <w:rsid w:val="00226CDB"/>
    <w:rsid w:val="00234DDB"/>
    <w:rsid w:val="00247AC7"/>
    <w:rsid w:val="002512F0"/>
    <w:rsid w:val="00251961"/>
    <w:rsid w:val="00263C56"/>
    <w:rsid w:val="0026782F"/>
    <w:rsid w:val="0027373C"/>
    <w:rsid w:val="002B1153"/>
    <w:rsid w:val="002C194B"/>
    <w:rsid w:val="002C1B60"/>
    <w:rsid w:val="002C6168"/>
    <w:rsid w:val="002D7E3A"/>
    <w:rsid w:val="002F0399"/>
    <w:rsid w:val="002F4B79"/>
    <w:rsid w:val="00300085"/>
    <w:rsid w:val="00301261"/>
    <w:rsid w:val="00306D13"/>
    <w:rsid w:val="0031179F"/>
    <w:rsid w:val="00316007"/>
    <w:rsid w:val="00323F57"/>
    <w:rsid w:val="0033117D"/>
    <w:rsid w:val="0034575F"/>
    <w:rsid w:val="0034660B"/>
    <w:rsid w:val="00346D13"/>
    <w:rsid w:val="00381BF7"/>
    <w:rsid w:val="0038420C"/>
    <w:rsid w:val="00386010"/>
    <w:rsid w:val="00386253"/>
    <w:rsid w:val="00387E21"/>
    <w:rsid w:val="003B03C6"/>
    <w:rsid w:val="003C237F"/>
    <w:rsid w:val="003D1596"/>
    <w:rsid w:val="003D18FB"/>
    <w:rsid w:val="003D60E4"/>
    <w:rsid w:val="003E43B9"/>
    <w:rsid w:val="003E72A0"/>
    <w:rsid w:val="003F2F90"/>
    <w:rsid w:val="0041011C"/>
    <w:rsid w:val="00420C54"/>
    <w:rsid w:val="00425024"/>
    <w:rsid w:val="004306CC"/>
    <w:rsid w:val="00431173"/>
    <w:rsid w:val="00431D31"/>
    <w:rsid w:val="00432154"/>
    <w:rsid w:val="004514DF"/>
    <w:rsid w:val="00452B3A"/>
    <w:rsid w:val="0045755E"/>
    <w:rsid w:val="00464E7E"/>
    <w:rsid w:val="00465A3D"/>
    <w:rsid w:val="00467AAD"/>
    <w:rsid w:val="00472778"/>
    <w:rsid w:val="00473637"/>
    <w:rsid w:val="0049326C"/>
    <w:rsid w:val="004964D2"/>
    <w:rsid w:val="004B07A1"/>
    <w:rsid w:val="004B497F"/>
    <w:rsid w:val="004B5172"/>
    <w:rsid w:val="004C5AC7"/>
    <w:rsid w:val="004D1980"/>
    <w:rsid w:val="004E3B4B"/>
    <w:rsid w:val="004F78A4"/>
    <w:rsid w:val="00500261"/>
    <w:rsid w:val="00500E18"/>
    <w:rsid w:val="00505742"/>
    <w:rsid w:val="00511326"/>
    <w:rsid w:val="005141B5"/>
    <w:rsid w:val="005217C3"/>
    <w:rsid w:val="00534E95"/>
    <w:rsid w:val="005370BF"/>
    <w:rsid w:val="00537EBF"/>
    <w:rsid w:val="00543939"/>
    <w:rsid w:val="0055136E"/>
    <w:rsid w:val="00553F88"/>
    <w:rsid w:val="0055730F"/>
    <w:rsid w:val="005615F9"/>
    <w:rsid w:val="00566B8F"/>
    <w:rsid w:val="00574960"/>
    <w:rsid w:val="00586507"/>
    <w:rsid w:val="005952F3"/>
    <w:rsid w:val="00596C01"/>
    <w:rsid w:val="005B42C4"/>
    <w:rsid w:val="005C4471"/>
    <w:rsid w:val="005C6006"/>
    <w:rsid w:val="005C7ED1"/>
    <w:rsid w:val="005E2131"/>
    <w:rsid w:val="005E528B"/>
    <w:rsid w:val="005E7265"/>
    <w:rsid w:val="005F7840"/>
    <w:rsid w:val="00601A1F"/>
    <w:rsid w:val="0060493A"/>
    <w:rsid w:val="00615742"/>
    <w:rsid w:val="0062258D"/>
    <w:rsid w:val="00624D07"/>
    <w:rsid w:val="00633B89"/>
    <w:rsid w:val="00641676"/>
    <w:rsid w:val="00654607"/>
    <w:rsid w:val="006633DE"/>
    <w:rsid w:val="0067407D"/>
    <w:rsid w:val="00675FAD"/>
    <w:rsid w:val="006832C9"/>
    <w:rsid w:val="006A0C51"/>
    <w:rsid w:val="006A209C"/>
    <w:rsid w:val="006A44DC"/>
    <w:rsid w:val="006B1B92"/>
    <w:rsid w:val="006B5635"/>
    <w:rsid w:val="006C3CB5"/>
    <w:rsid w:val="006C4B8A"/>
    <w:rsid w:val="006D4894"/>
    <w:rsid w:val="006D677A"/>
    <w:rsid w:val="006D765B"/>
    <w:rsid w:val="006F6269"/>
    <w:rsid w:val="00701B52"/>
    <w:rsid w:val="00701CD1"/>
    <w:rsid w:val="00702070"/>
    <w:rsid w:val="00704C5C"/>
    <w:rsid w:val="0072000C"/>
    <w:rsid w:val="0072151A"/>
    <w:rsid w:val="00727DBB"/>
    <w:rsid w:val="00733B4D"/>
    <w:rsid w:val="00745FC0"/>
    <w:rsid w:val="0075345C"/>
    <w:rsid w:val="00766AA0"/>
    <w:rsid w:val="007763D4"/>
    <w:rsid w:val="00781D59"/>
    <w:rsid w:val="0079173B"/>
    <w:rsid w:val="0079217D"/>
    <w:rsid w:val="00792D17"/>
    <w:rsid w:val="00795CDB"/>
    <w:rsid w:val="007970AF"/>
    <w:rsid w:val="007A01CE"/>
    <w:rsid w:val="007A6292"/>
    <w:rsid w:val="007B5071"/>
    <w:rsid w:val="007B78EB"/>
    <w:rsid w:val="007C086C"/>
    <w:rsid w:val="007C0DE8"/>
    <w:rsid w:val="007E1650"/>
    <w:rsid w:val="007E17E2"/>
    <w:rsid w:val="007E2639"/>
    <w:rsid w:val="007E300C"/>
    <w:rsid w:val="007F2E95"/>
    <w:rsid w:val="007F4245"/>
    <w:rsid w:val="00807F3C"/>
    <w:rsid w:val="00812DDF"/>
    <w:rsid w:val="00826ADC"/>
    <w:rsid w:val="008312D2"/>
    <w:rsid w:val="00842476"/>
    <w:rsid w:val="00847576"/>
    <w:rsid w:val="008518AA"/>
    <w:rsid w:val="008549E2"/>
    <w:rsid w:val="00877D2B"/>
    <w:rsid w:val="008823B6"/>
    <w:rsid w:val="00882688"/>
    <w:rsid w:val="008B7665"/>
    <w:rsid w:val="008C067A"/>
    <w:rsid w:val="008C26BF"/>
    <w:rsid w:val="008D52D2"/>
    <w:rsid w:val="008D5C92"/>
    <w:rsid w:val="008D75A9"/>
    <w:rsid w:val="008F1BE1"/>
    <w:rsid w:val="008F430E"/>
    <w:rsid w:val="00900F2C"/>
    <w:rsid w:val="00901532"/>
    <w:rsid w:val="00904647"/>
    <w:rsid w:val="009071D1"/>
    <w:rsid w:val="009106E7"/>
    <w:rsid w:val="009208E4"/>
    <w:rsid w:val="009250AD"/>
    <w:rsid w:val="00942C78"/>
    <w:rsid w:val="00943DEF"/>
    <w:rsid w:val="00945C3B"/>
    <w:rsid w:val="009477E8"/>
    <w:rsid w:val="00960487"/>
    <w:rsid w:val="0097026B"/>
    <w:rsid w:val="00971135"/>
    <w:rsid w:val="009765DD"/>
    <w:rsid w:val="00980509"/>
    <w:rsid w:val="009829CA"/>
    <w:rsid w:val="00991AD8"/>
    <w:rsid w:val="00994A69"/>
    <w:rsid w:val="009A33C8"/>
    <w:rsid w:val="009B002C"/>
    <w:rsid w:val="009B5AC4"/>
    <w:rsid w:val="009C23BA"/>
    <w:rsid w:val="009C468E"/>
    <w:rsid w:val="009C64F3"/>
    <w:rsid w:val="009E2886"/>
    <w:rsid w:val="009E470E"/>
    <w:rsid w:val="00A109D3"/>
    <w:rsid w:val="00A2199B"/>
    <w:rsid w:val="00A22C87"/>
    <w:rsid w:val="00A4509A"/>
    <w:rsid w:val="00A47C64"/>
    <w:rsid w:val="00A50A52"/>
    <w:rsid w:val="00A56663"/>
    <w:rsid w:val="00A60429"/>
    <w:rsid w:val="00A635F9"/>
    <w:rsid w:val="00A66E08"/>
    <w:rsid w:val="00A7402C"/>
    <w:rsid w:val="00A7641A"/>
    <w:rsid w:val="00A8347D"/>
    <w:rsid w:val="00A849A5"/>
    <w:rsid w:val="00A91B74"/>
    <w:rsid w:val="00A920D7"/>
    <w:rsid w:val="00A937F3"/>
    <w:rsid w:val="00AA3368"/>
    <w:rsid w:val="00AA5AE4"/>
    <w:rsid w:val="00AA5BE1"/>
    <w:rsid w:val="00AB01F0"/>
    <w:rsid w:val="00AB05B6"/>
    <w:rsid w:val="00AB0633"/>
    <w:rsid w:val="00AC294F"/>
    <w:rsid w:val="00AC5D19"/>
    <w:rsid w:val="00AE1E1A"/>
    <w:rsid w:val="00AE41A9"/>
    <w:rsid w:val="00B12767"/>
    <w:rsid w:val="00B23544"/>
    <w:rsid w:val="00B40013"/>
    <w:rsid w:val="00B6137D"/>
    <w:rsid w:val="00B7454A"/>
    <w:rsid w:val="00B82C3C"/>
    <w:rsid w:val="00B87F40"/>
    <w:rsid w:val="00BB0845"/>
    <w:rsid w:val="00BB239D"/>
    <w:rsid w:val="00BB37BE"/>
    <w:rsid w:val="00BC3CBA"/>
    <w:rsid w:val="00BD1FBC"/>
    <w:rsid w:val="00BD2F6A"/>
    <w:rsid w:val="00BF3037"/>
    <w:rsid w:val="00C006D9"/>
    <w:rsid w:val="00C13CF7"/>
    <w:rsid w:val="00C20B6F"/>
    <w:rsid w:val="00C20E4C"/>
    <w:rsid w:val="00C23334"/>
    <w:rsid w:val="00C3422D"/>
    <w:rsid w:val="00C34CD1"/>
    <w:rsid w:val="00C3781F"/>
    <w:rsid w:val="00C40FA8"/>
    <w:rsid w:val="00C45DB0"/>
    <w:rsid w:val="00C50E6D"/>
    <w:rsid w:val="00C55F47"/>
    <w:rsid w:val="00C737F4"/>
    <w:rsid w:val="00C8044E"/>
    <w:rsid w:val="00C86AFF"/>
    <w:rsid w:val="00C90E10"/>
    <w:rsid w:val="00C955EB"/>
    <w:rsid w:val="00CA14FE"/>
    <w:rsid w:val="00CB2B2A"/>
    <w:rsid w:val="00CC5784"/>
    <w:rsid w:val="00CC5D19"/>
    <w:rsid w:val="00CD2965"/>
    <w:rsid w:val="00CD5A3D"/>
    <w:rsid w:val="00CE1FB8"/>
    <w:rsid w:val="00CE3117"/>
    <w:rsid w:val="00CE7C87"/>
    <w:rsid w:val="00CF7805"/>
    <w:rsid w:val="00D06B47"/>
    <w:rsid w:val="00D17437"/>
    <w:rsid w:val="00D21538"/>
    <w:rsid w:val="00D27876"/>
    <w:rsid w:val="00D3203B"/>
    <w:rsid w:val="00D407E9"/>
    <w:rsid w:val="00D4478A"/>
    <w:rsid w:val="00D5483F"/>
    <w:rsid w:val="00D54BAD"/>
    <w:rsid w:val="00D6153A"/>
    <w:rsid w:val="00D8678A"/>
    <w:rsid w:val="00DA08B7"/>
    <w:rsid w:val="00DA5B53"/>
    <w:rsid w:val="00DC20AC"/>
    <w:rsid w:val="00DC4084"/>
    <w:rsid w:val="00DE78E1"/>
    <w:rsid w:val="00E06941"/>
    <w:rsid w:val="00E26447"/>
    <w:rsid w:val="00E347E5"/>
    <w:rsid w:val="00E3752F"/>
    <w:rsid w:val="00E54C43"/>
    <w:rsid w:val="00E54DB8"/>
    <w:rsid w:val="00E62E05"/>
    <w:rsid w:val="00E6507C"/>
    <w:rsid w:val="00E71B28"/>
    <w:rsid w:val="00E800B5"/>
    <w:rsid w:val="00EA21A8"/>
    <w:rsid w:val="00EB191B"/>
    <w:rsid w:val="00ED6842"/>
    <w:rsid w:val="00ED6855"/>
    <w:rsid w:val="00ED75FC"/>
    <w:rsid w:val="00EF16E0"/>
    <w:rsid w:val="00EF6655"/>
    <w:rsid w:val="00F04C62"/>
    <w:rsid w:val="00F05378"/>
    <w:rsid w:val="00F06EA2"/>
    <w:rsid w:val="00F1159A"/>
    <w:rsid w:val="00F20B3D"/>
    <w:rsid w:val="00F342EE"/>
    <w:rsid w:val="00F351FF"/>
    <w:rsid w:val="00F50333"/>
    <w:rsid w:val="00F50DAA"/>
    <w:rsid w:val="00F65D77"/>
    <w:rsid w:val="00F938B7"/>
    <w:rsid w:val="00F97BA1"/>
    <w:rsid w:val="00FA717F"/>
    <w:rsid w:val="00FB0B7D"/>
    <w:rsid w:val="00FB2076"/>
    <w:rsid w:val="00FB42CC"/>
    <w:rsid w:val="00FD3F4F"/>
    <w:rsid w:val="00FE4AB4"/>
    <w:rsid w:val="00FE7364"/>
    <w:rsid w:val="00FF1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5:chartTrackingRefBased/>
  <w15:docId w15:val="{A22E4E58-FEA3-41F3-82CE-A29D5DD77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823B6"/>
    <w:pPr>
      <w:widowControl w:val="0"/>
      <w:suppressAutoHyphens/>
      <w:spacing w:after="120" w:line="240" w:lineRule="auto"/>
    </w:pPr>
    <w:rPr>
      <w:rFonts w:ascii="Times New Roman" w:eastAsia="SimSun" w:hAnsi="Times New Roman" w:cs="Arial"/>
      <w:kern w:val="1"/>
      <w:sz w:val="24"/>
      <w:szCs w:val="24"/>
      <w:lang w:eastAsia="hi-IN" w:bidi="hi-IN"/>
    </w:rPr>
  </w:style>
  <w:style w:type="character" w:customStyle="1" w:styleId="BodyTextChar">
    <w:name w:val="Body Text Char"/>
    <w:basedOn w:val="DefaultParagraphFont"/>
    <w:link w:val="BodyText"/>
    <w:rsid w:val="008823B6"/>
    <w:rPr>
      <w:rFonts w:ascii="Times New Roman" w:eastAsia="SimSun" w:hAnsi="Times New Roman" w:cs="Arial"/>
      <w:kern w:val="1"/>
      <w:sz w:val="24"/>
      <w:szCs w:val="24"/>
      <w:lang w:eastAsia="hi-IN" w:bidi="hi-IN"/>
    </w:rPr>
  </w:style>
  <w:style w:type="paragraph" w:styleId="ListParagraph">
    <w:name w:val="List Paragraph"/>
    <w:basedOn w:val="Normal"/>
    <w:uiPriority w:val="34"/>
    <w:qFormat/>
    <w:rsid w:val="00FB0B7D"/>
    <w:pPr>
      <w:spacing w:after="0" w:line="240" w:lineRule="auto"/>
      <w:ind w:left="720"/>
      <w:contextualSpacing/>
    </w:pPr>
    <w:rPr>
      <w:rFonts w:ascii="Tahoma" w:eastAsia="Times New Roman" w:hAnsi="Tahoma" w:cs="Times New Roman"/>
      <w:sz w:val="24"/>
      <w:szCs w:val="24"/>
    </w:rPr>
  </w:style>
  <w:style w:type="paragraph" w:styleId="Header">
    <w:name w:val="header"/>
    <w:basedOn w:val="Normal"/>
    <w:link w:val="HeaderChar"/>
    <w:uiPriority w:val="99"/>
    <w:unhideWhenUsed/>
    <w:rsid w:val="000515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5EA"/>
  </w:style>
  <w:style w:type="paragraph" w:styleId="Footer">
    <w:name w:val="footer"/>
    <w:basedOn w:val="Normal"/>
    <w:link w:val="FooterChar"/>
    <w:uiPriority w:val="99"/>
    <w:unhideWhenUsed/>
    <w:rsid w:val="000515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5EA"/>
  </w:style>
  <w:style w:type="paragraph" w:styleId="BalloonText">
    <w:name w:val="Balloon Text"/>
    <w:basedOn w:val="Normal"/>
    <w:link w:val="BalloonTextChar"/>
    <w:uiPriority w:val="99"/>
    <w:semiHidden/>
    <w:unhideWhenUsed/>
    <w:rsid w:val="008D5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C92"/>
    <w:rPr>
      <w:rFonts w:ascii="Segoe UI" w:hAnsi="Segoe UI" w:cs="Segoe UI"/>
      <w:sz w:val="18"/>
      <w:szCs w:val="18"/>
    </w:rPr>
  </w:style>
  <w:style w:type="character" w:styleId="CommentReference">
    <w:name w:val="annotation reference"/>
    <w:basedOn w:val="DefaultParagraphFont"/>
    <w:uiPriority w:val="99"/>
    <w:semiHidden/>
    <w:unhideWhenUsed/>
    <w:rsid w:val="00101F2A"/>
    <w:rPr>
      <w:sz w:val="16"/>
      <w:szCs w:val="16"/>
    </w:rPr>
  </w:style>
  <w:style w:type="paragraph" w:styleId="CommentText">
    <w:name w:val="annotation text"/>
    <w:basedOn w:val="Normal"/>
    <w:link w:val="CommentTextChar"/>
    <w:uiPriority w:val="99"/>
    <w:semiHidden/>
    <w:unhideWhenUsed/>
    <w:rsid w:val="00101F2A"/>
    <w:pPr>
      <w:spacing w:line="240" w:lineRule="auto"/>
    </w:pPr>
    <w:rPr>
      <w:sz w:val="20"/>
      <w:szCs w:val="20"/>
    </w:rPr>
  </w:style>
  <w:style w:type="character" w:customStyle="1" w:styleId="CommentTextChar">
    <w:name w:val="Comment Text Char"/>
    <w:basedOn w:val="DefaultParagraphFont"/>
    <w:link w:val="CommentText"/>
    <w:uiPriority w:val="99"/>
    <w:semiHidden/>
    <w:rsid w:val="00101F2A"/>
    <w:rPr>
      <w:sz w:val="20"/>
      <w:szCs w:val="20"/>
    </w:rPr>
  </w:style>
  <w:style w:type="paragraph" w:styleId="CommentSubject">
    <w:name w:val="annotation subject"/>
    <w:basedOn w:val="CommentText"/>
    <w:next w:val="CommentText"/>
    <w:link w:val="CommentSubjectChar"/>
    <w:uiPriority w:val="99"/>
    <w:semiHidden/>
    <w:unhideWhenUsed/>
    <w:rsid w:val="00101F2A"/>
    <w:rPr>
      <w:b/>
      <w:bCs/>
    </w:rPr>
  </w:style>
  <w:style w:type="character" w:customStyle="1" w:styleId="CommentSubjectChar">
    <w:name w:val="Comment Subject Char"/>
    <w:basedOn w:val="CommentTextChar"/>
    <w:link w:val="CommentSubject"/>
    <w:uiPriority w:val="99"/>
    <w:semiHidden/>
    <w:rsid w:val="00101F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4BECF-C6A9-453A-8F4E-E5DB6D0B4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7163</TotalTime>
  <Pages>4</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Barnouski</dc:creator>
  <cp:keywords/>
  <dc:description/>
  <cp:lastModifiedBy>Kristy Barnouski</cp:lastModifiedBy>
  <cp:revision>2</cp:revision>
  <cp:lastPrinted>2019-03-07T17:59:00Z</cp:lastPrinted>
  <dcterms:created xsi:type="dcterms:W3CDTF">2019-02-21T14:49:00Z</dcterms:created>
  <dcterms:modified xsi:type="dcterms:W3CDTF">2019-03-18T15:39:00Z</dcterms:modified>
</cp:coreProperties>
</file>